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23FCD" w14:textId="6BF80639" w:rsidR="00284C3A" w:rsidRPr="0071058B" w:rsidRDefault="00284C3A" w:rsidP="00392C26">
      <w:pPr>
        <w:spacing w:after="0" w:line="240" w:lineRule="auto"/>
        <w:jc w:val="center"/>
        <w:rPr>
          <w:rFonts w:cs="Arial"/>
          <w:szCs w:val="24"/>
        </w:rPr>
      </w:pPr>
      <w:bookmarkStart w:id="0" w:name="_GoBack"/>
      <w:bookmarkEnd w:id="0"/>
      <w:r w:rsidRPr="0071058B">
        <w:rPr>
          <w:rFonts w:cs="Arial"/>
          <w:szCs w:val="24"/>
        </w:rPr>
        <w:t>PICKERINGTON PUBLIC LIBRARY BOARD OF TRUSTEES MEETING</w:t>
      </w:r>
      <w:r w:rsidR="008863BC" w:rsidRPr="0071058B">
        <w:rPr>
          <w:rFonts w:cs="Arial"/>
          <w:szCs w:val="24"/>
        </w:rPr>
        <w:br/>
      </w:r>
      <w:r w:rsidR="00BA4864" w:rsidRPr="0071058B">
        <w:rPr>
          <w:rFonts w:cs="Arial"/>
          <w:szCs w:val="24"/>
        </w:rPr>
        <w:t>August 29, 2020</w:t>
      </w:r>
    </w:p>
    <w:p w14:paraId="1CFAAB3D" w14:textId="77777777" w:rsidR="00004E2D" w:rsidRPr="0071058B" w:rsidRDefault="00004E2D" w:rsidP="00392C26">
      <w:pPr>
        <w:spacing w:after="0" w:line="240" w:lineRule="auto"/>
        <w:rPr>
          <w:rFonts w:cs="Arial"/>
          <w:szCs w:val="24"/>
        </w:rPr>
      </w:pPr>
    </w:p>
    <w:p w14:paraId="2FA6740A" w14:textId="645CDA84" w:rsidR="00284C3A" w:rsidRPr="0071058B" w:rsidRDefault="00284C3A" w:rsidP="00392C26">
      <w:pPr>
        <w:spacing w:after="0" w:line="240" w:lineRule="auto"/>
        <w:rPr>
          <w:rFonts w:cs="Arial"/>
          <w:szCs w:val="24"/>
        </w:rPr>
      </w:pPr>
      <w:r w:rsidRPr="0071058B">
        <w:rPr>
          <w:rFonts w:cs="Arial"/>
          <w:szCs w:val="24"/>
        </w:rPr>
        <w:t xml:space="preserve">The Board of Trustees of the Pickerington Public Library met in </w:t>
      </w:r>
      <w:r w:rsidR="00BA4864" w:rsidRPr="0071058B">
        <w:rPr>
          <w:rFonts w:cs="Arial"/>
          <w:szCs w:val="24"/>
        </w:rPr>
        <w:t>special</w:t>
      </w:r>
      <w:r w:rsidRPr="0071058B">
        <w:rPr>
          <w:rFonts w:cs="Arial"/>
          <w:szCs w:val="24"/>
        </w:rPr>
        <w:t xml:space="preserve"> session on </w:t>
      </w:r>
      <w:r w:rsidR="00BA4864" w:rsidRPr="0071058B">
        <w:rPr>
          <w:rFonts w:cs="Arial"/>
          <w:szCs w:val="24"/>
        </w:rPr>
        <w:t>August 29</w:t>
      </w:r>
      <w:r w:rsidR="0024179F" w:rsidRPr="0071058B">
        <w:rPr>
          <w:rFonts w:cs="Arial"/>
          <w:szCs w:val="24"/>
        </w:rPr>
        <w:t>,</w:t>
      </w:r>
      <w:r w:rsidR="00E33B2B" w:rsidRPr="0071058B">
        <w:rPr>
          <w:rFonts w:cs="Arial"/>
          <w:szCs w:val="24"/>
        </w:rPr>
        <w:t xml:space="preserve"> 2020</w:t>
      </w:r>
      <w:r w:rsidRPr="0071058B">
        <w:rPr>
          <w:rFonts w:cs="Arial"/>
          <w:szCs w:val="24"/>
        </w:rPr>
        <w:t xml:space="preserve"> at </w:t>
      </w:r>
      <w:r w:rsidR="00BA4864" w:rsidRPr="0071058B">
        <w:rPr>
          <w:rFonts w:cs="Arial"/>
          <w:szCs w:val="24"/>
        </w:rPr>
        <w:t>9:16</w:t>
      </w:r>
      <w:r w:rsidR="00680499" w:rsidRPr="0071058B">
        <w:rPr>
          <w:rFonts w:cs="Arial"/>
          <w:szCs w:val="24"/>
        </w:rPr>
        <w:t xml:space="preserve"> </w:t>
      </w:r>
      <w:r w:rsidR="00BA4864" w:rsidRPr="0071058B">
        <w:rPr>
          <w:rFonts w:cs="Arial"/>
          <w:szCs w:val="24"/>
        </w:rPr>
        <w:t>a</w:t>
      </w:r>
      <w:r w:rsidR="00680499" w:rsidRPr="0071058B">
        <w:rPr>
          <w:rFonts w:cs="Arial"/>
          <w:szCs w:val="24"/>
        </w:rPr>
        <w:t>.</w:t>
      </w:r>
      <w:r w:rsidR="00F906DE" w:rsidRPr="0071058B">
        <w:rPr>
          <w:rFonts w:cs="Arial"/>
          <w:szCs w:val="24"/>
        </w:rPr>
        <w:t>m</w:t>
      </w:r>
      <w:r w:rsidR="00680499" w:rsidRPr="0071058B">
        <w:rPr>
          <w:rFonts w:cs="Arial"/>
          <w:szCs w:val="24"/>
        </w:rPr>
        <w:t>.</w:t>
      </w:r>
      <w:r w:rsidRPr="0071058B">
        <w:rPr>
          <w:rFonts w:cs="Arial"/>
          <w:szCs w:val="24"/>
        </w:rPr>
        <w:t xml:space="preserve"> </w:t>
      </w:r>
      <w:r w:rsidR="00BA4864" w:rsidRPr="0071058B">
        <w:rPr>
          <w:rFonts w:cs="Arial"/>
          <w:szCs w:val="24"/>
        </w:rPr>
        <w:t>via a Zoom Virtual Meeting</w:t>
      </w:r>
      <w:r w:rsidR="00B32CA8" w:rsidRPr="0071058B">
        <w:rPr>
          <w:rFonts w:cs="Arial"/>
          <w:szCs w:val="24"/>
        </w:rPr>
        <w:t>, Pickerington, OH 43147</w:t>
      </w:r>
      <w:r w:rsidRPr="0071058B">
        <w:rPr>
          <w:rFonts w:cs="Arial"/>
          <w:szCs w:val="24"/>
        </w:rPr>
        <w:t xml:space="preserve">.  Members present were </w:t>
      </w:r>
      <w:r w:rsidR="00B053EC" w:rsidRPr="0071058B">
        <w:rPr>
          <w:rFonts w:cs="Arial"/>
          <w:szCs w:val="24"/>
        </w:rPr>
        <w:t>Mike Jones,</w:t>
      </w:r>
      <w:r w:rsidR="000C7EAF" w:rsidRPr="0071058B">
        <w:rPr>
          <w:rFonts w:cs="Arial"/>
          <w:szCs w:val="24"/>
        </w:rPr>
        <w:t xml:space="preserve"> Mary Herron</w:t>
      </w:r>
      <w:r w:rsidRPr="0071058B">
        <w:rPr>
          <w:rFonts w:cs="Arial"/>
          <w:szCs w:val="24"/>
        </w:rPr>
        <w:t xml:space="preserve">, </w:t>
      </w:r>
      <w:r w:rsidR="00E43650" w:rsidRPr="0071058B">
        <w:rPr>
          <w:rFonts w:cs="Arial"/>
          <w:szCs w:val="24"/>
        </w:rPr>
        <w:t>Michelle Shirer, and</w:t>
      </w:r>
      <w:r w:rsidR="00B32CA8" w:rsidRPr="0071058B">
        <w:rPr>
          <w:rFonts w:cs="Arial"/>
          <w:szCs w:val="24"/>
        </w:rPr>
        <w:t xml:space="preserve"> </w:t>
      </w:r>
      <w:r w:rsidR="00E43650" w:rsidRPr="0071058B">
        <w:rPr>
          <w:rFonts w:cs="Arial"/>
          <w:szCs w:val="24"/>
        </w:rPr>
        <w:t>Berneice Ritter</w:t>
      </w:r>
      <w:r w:rsidRPr="0071058B">
        <w:rPr>
          <w:rFonts w:cs="Arial"/>
          <w:szCs w:val="24"/>
        </w:rPr>
        <w:t>.  Staff members present: Brenda Oliver, Fiscal Officer</w:t>
      </w:r>
      <w:r w:rsidR="00BA4864" w:rsidRPr="0071058B">
        <w:rPr>
          <w:rFonts w:cs="Arial"/>
          <w:szCs w:val="24"/>
        </w:rPr>
        <w:t xml:space="preserve"> </w:t>
      </w:r>
      <w:r w:rsidR="009B2B20" w:rsidRPr="0071058B">
        <w:rPr>
          <w:rFonts w:cs="Arial"/>
          <w:szCs w:val="24"/>
        </w:rPr>
        <w:t>and Norma Lockney, Deputy Fiscal Officer</w:t>
      </w:r>
      <w:r w:rsidRPr="0071058B">
        <w:rPr>
          <w:rFonts w:cs="Arial"/>
          <w:szCs w:val="24"/>
        </w:rPr>
        <w:t>.</w:t>
      </w:r>
    </w:p>
    <w:p w14:paraId="2975C927" w14:textId="77777777" w:rsidR="00392C26" w:rsidRPr="0071058B" w:rsidRDefault="00392C26" w:rsidP="00392C26">
      <w:pPr>
        <w:spacing w:after="0" w:line="240" w:lineRule="auto"/>
        <w:rPr>
          <w:rFonts w:cs="Arial"/>
          <w:szCs w:val="24"/>
        </w:rPr>
      </w:pPr>
    </w:p>
    <w:p w14:paraId="61BEF7BC" w14:textId="554B50EA" w:rsidR="008863BC" w:rsidRPr="0071058B" w:rsidRDefault="008863BC" w:rsidP="00392C26">
      <w:pPr>
        <w:spacing w:after="0" w:line="240" w:lineRule="auto"/>
        <w:rPr>
          <w:rFonts w:cs="Arial"/>
          <w:szCs w:val="24"/>
          <w:u w:val="single"/>
        </w:rPr>
      </w:pPr>
      <w:r w:rsidRPr="0071058B">
        <w:rPr>
          <w:rFonts w:cs="Arial"/>
          <w:szCs w:val="24"/>
          <w:u w:val="single"/>
        </w:rPr>
        <w:t>Call to Order</w:t>
      </w:r>
      <w:r w:rsidRPr="0071058B">
        <w:rPr>
          <w:rFonts w:cs="Arial"/>
          <w:szCs w:val="24"/>
        </w:rPr>
        <w:t xml:space="preserve"> </w:t>
      </w:r>
    </w:p>
    <w:p w14:paraId="2F7A2C8A" w14:textId="1C9DC4FF" w:rsidR="00392C26" w:rsidRPr="0071058B" w:rsidRDefault="00392C26" w:rsidP="00392C26">
      <w:pPr>
        <w:spacing w:after="0" w:line="240" w:lineRule="auto"/>
        <w:rPr>
          <w:rFonts w:cs="Arial"/>
          <w:szCs w:val="24"/>
          <w:u w:val="single"/>
        </w:rPr>
      </w:pPr>
    </w:p>
    <w:p w14:paraId="6B9B198A" w14:textId="4B53B519" w:rsidR="00FC4F79" w:rsidRPr="0071058B" w:rsidRDefault="00FC4F79" w:rsidP="00392C26">
      <w:pPr>
        <w:spacing w:after="0" w:line="240" w:lineRule="auto"/>
        <w:rPr>
          <w:rFonts w:cs="Arial"/>
          <w:szCs w:val="24"/>
        </w:rPr>
      </w:pPr>
      <w:r w:rsidRPr="0071058B">
        <w:rPr>
          <w:rFonts w:cs="Arial"/>
          <w:szCs w:val="24"/>
        </w:rPr>
        <w:t xml:space="preserve">Meeting called to order by </w:t>
      </w:r>
      <w:r w:rsidR="00BA4864" w:rsidRPr="0071058B">
        <w:rPr>
          <w:rFonts w:cs="Arial"/>
          <w:szCs w:val="24"/>
        </w:rPr>
        <w:t>Mike Jones</w:t>
      </w:r>
      <w:r w:rsidRPr="0071058B">
        <w:rPr>
          <w:rFonts w:cs="Arial"/>
          <w:szCs w:val="24"/>
        </w:rPr>
        <w:t>.</w:t>
      </w:r>
    </w:p>
    <w:p w14:paraId="19B65F64" w14:textId="77777777" w:rsidR="00FC4F79" w:rsidRPr="0071058B" w:rsidRDefault="00FC4F79" w:rsidP="00392C26">
      <w:pPr>
        <w:spacing w:after="0" w:line="240" w:lineRule="auto"/>
        <w:rPr>
          <w:rFonts w:cs="Arial"/>
          <w:szCs w:val="24"/>
          <w:u w:val="single"/>
        </w:rPr>
      </w:pPr>
    </w:p>
    <w:p w14:paraId="7632DEA8" w14:textId="26B2ABEB" w:rsidR="008863BC" w:rsidRPr="0071058B" w:rsidRDefault="008863BC" w:rsidP="00392C26">
      <w:pPr>
        <w:spacing w:after="0" w:line="240" w:lineRule="auto"/>
        <w:rPr>
          <w:rFonts w:cs="Arial"/>
          <w:szCs w:val="24"/>
          <w:u w:val="single"/>
        </w:rPr>
      </w:pPr>
      <w:r w:rsidRPr="0071058B">
        <w:rPr>
          <w:rFonts w:cs="Arial"/>
          <w:szCs w:val="24"/>
          <w:u w:val="single"/>
        </w:rPr>
        <w:t>Roll Call</w:t>
      </w:r>
    </w:p>
    <w:p w14:paraId="3D2C00A1" w14:textId="77777777" w:rsidR="00392C26" w:rsidRPr="0071058B" w:rsidRDefault="00392C26" w:rsidP="00392C26">
      <w:pPr>
        <w:spacing w:after="0" w:line="240" w:lineRule="auto"/>
        <w:rPr>
          <w:rFonts w:cs="Arial"/>
          <w:szCs w:val="24"/>
          <w:u w:val="single"/>
        </w:rPr>
      </w:pPr>
    </w:p>
    <w:p w14:paraId="64CCC35C" w14:textId="00ABAD58" w:rsidR="00310C0C" w:rsidRPr="0071058B" w:rsidRDefault="00310C0C" w:rsidP="00392C26">
      <w:pPr>
        <w:spacing w:after="0" w:line="240" w:lineRule="auto"/>
        <w:rPr>
          <w:rFonts w:cs="Arial"/>
          <w:szCs w:val="24"/>
        </w:rPr>
      </w:pPr>
      <w:r w:rsidRPr="0071058B">
        <w:rPr>
          <w:rFonts w:cs="Arial"/>
          <w:szCs w:val="24"/>
        </w:rPr>
        <w:t>Excused Absence</w:t>
      </w:r>
      <w:r w:rsidR="002C61DC" w:rsidRPr="0071058B">
        <w:rPr>
          <w:rFonts w:cs="Arial"/>
          <w:szCs w:val="24"/>
        </w:rPr>
        <w:t>s</w:t>
      </w:r>
      <w:r w:rsidR="00C53E53" w:rsidRPr="0071058B">
        <w:rPr>
          <w:rFonts w:cs="Arial"/>
          <w:szCs w:val="24"/>
        </w:rPr>
        <w:t xml:space="preserve">:  </w:t>
      </w:r>
      <w:r w:rsidR="00BA4864" w:rsidRPr="0071058B">
        <w:rPr>
          <w:rFonts w:cs="Arial"/>
          <w:szCs w:val="24"/>
        </w:rPr>
        <w:t>Cristie Hammond, Jennifer Hess and Todd Stanley</w:t>
      </w:r>
    </w:p>
    <w:p w14:paraId="79722BB3" w14:textId="399F2BAB" w:rsidR="00392C26" w:rsidRPr="0071058B" w:rsidRDefault="00392C26" w:rsidP="00392C26">
      <w:pPr>
        <w:pStyle w:val="NoSpacing"/>
        <w:rPr>
          <w:rFonts w:cs="Arial"/>
          <w:szCs w:val="24"/>
          <w:u w:val="single"/>
        </w:rPr>
      </w:pPr>
    </w:p>
    <w:p w14:paraId="54F22CD3" w14:textId="688B3033" w:rsidR="00310C0C" w:rsidRPr="0071058B" w:rsidRDefault="00310C0C" w:rsidP="00392C26">
      <w:pPr>
        <w:spacing w:after="0" w:line="240" w:lineRule="auto"/>
        <w:rPr>
          <w:rFonts w:cs="Arial"/>
          <w:szCs w:val="24"/>
          <w:u w:val="single"/>
        </w:rPr>
      </w:pPr>
      <w:r w:rsidRPr="0071058B">
        <w:rPr>
          <w:rFonts w:cs="Arial"/>
          <w:szCs w:val="24"/>
          <w:u w:val="single"/>
        </w:rPr>
        <w:t>Public Participation</w:t>
      </w:r>
    </w:p>
    <w:p w14:paraId="1B02D607" w14:textId="77777777" w:rsidR="00392C26" w:rsidRPr="0071058B" w:rsidRDefault="00392C26" w:rsidP="00392C26">
      <w:pPr>
        <w:spacing w:after="0" w:line="240" w:lineRule="auto"/>
        <w:rPr>
          <w:rFonts w:cs="Arial"/>
          <w:szCs w:val="24"/>
          <w:u w:val="single"/>
        </w:rPr>
      </w:pPr>
    </w:p>
    <w:p w14:paraId="2070C061" w14:textId="19C6F14F" w:rsidR="00284C3A" w:rsidRPr="0071058B" w:rsidRDefault="00284C3A" w:rsidP="00392C26">
      <w:pPr>
        <w:spacing w:after="0" w:line="240" w:lineRule="auto"/>
        <w:rPr>
          <w:rFonts w:cs="Arial"/>
          <w:szCs w:val="24"/>
          <w:u w:val="single"/>
        </w:rPr>
      </w:pPr>
      <w:r w:rsidRPr="0071058B">
        <w:rPr>
          <w:rFonts w:cs="Arial"/>
          <w:szCs w:val="24"/>
          <w:u w:val="single"/>
        </w:rPr>
        <w:t>New Business</w:t>
      </w:r>
    </w:p>
    <w:p w14:paraId="165D4A43" w14:textId="4E716A0E" w:rsidR="00CE0555" w:rsidRPr="0071058B" w:rsidRDefault="00CE0555" w:rsidP="00392C26">
      <w:pPr>
        <w:spacing w:after="0" w:line="240" w:lineRule="auto"/>
        <w:rPr>
          <w:rFonts w:cs="Arial"/>
          <w:szCs w:val="24"/>
        </w:rPr>
      </w:pPr>
    </w:p>
    <w:p w14:paraId="5066CC50" w14:textId="0950DB24" w:rsidR="002C61DC" w:rsidRPr="0071058B" w:rsidRDefault="002C61DC" w:rsidP="002C61DC">
      <w:pPr>
        <w:pStyle w:val="NoSpacing"/>
        <w:rPr>
          <w:rFonts w:cs="Arial"/>
          <w:szCs w:val="24"/>
          <w:u w:val="single"/>
        </w:rPr>
      </w:pPr>
      <w:r w:rsidRPr="0071058B">
        <w:rPr>
          <w:rFonts w:cs="Arial"/>
          <w:szCs w:val="24"/>
          <w:u w:val="single"/>
        </w:rPr>
        <w:t>OBM-PLA Coronavirus Relief Fund and Revenue Account</w:t>
      </w:r>
    </w:p>
    <w:p w14:paraId="12B90423" w14:textId="77777777" w:rsidR="002C61DC" w:rsidRPr="0071058B" w:rsidRDefault="002C61DC" w:rsidP="002C61DC">
      <w:pPr>
        <w:pStyle w:val="NoSpacing"/>
        <w:rPr>
          <w:rFonts w:cs="Arial"/>
          <w:szCs w:val="24"/>
          <w:u w:val="single"/>
        </w:rPr>
      </w:pPr>
    </w:p>
    <w:p w14:paraId="5EE07BD8" w14:textId="77777777" w:rsidR="002C61DC" w:rsidRPr="0071058B" w:rsidRDefault="002C61DC" w:rsidP="002C61DC">
      <w:pPr>
        <w:pStyle w:val="NoSpacing"/>
        <w:rPr>
          <w:rFonts w:cs="Arial"/>
          <w:szCs w:val="24"/>
          <w:u w:val="single"/>
        </w:rPr>
      </w:pPr>
      <w:r w:rsidRPr="0071058B">
        <w:rPr>
          <w:rFonts w:cs="Arial"/>
          <w:szCs w:val="24"/>
        </w:rPr>
        <w:t xml:space="preserve">The library applied for a Coronavirus Relief grant through the Ohio Office of Budget and Management for Public Library Assistance. The library has been approved to receive $25,000 for each library location for a total of $50,000. This grant is related to COVID-19 related costs from March 1, 2020 through December 30, 2020. This grant reimburses the library for expenses that were spent out of the General Fund that were not originally included in the budgeted amounts. Examples of items these funds pay for are PPE, sanitation, </w:t>
      </w:r>
      <w:proofErr w:type="spellStart"/>
      <w:r w:rsidRPr="0071058B">
        <w:rPr>
          <w:rFonts w:cs="Arial"/>
          <w:szCs w:val="24"/>
        </w:rPr>
        <w:t>plexiglass</w:t>
      </w:r>
      <w:proofErr w:type="spellEnd"/>
      <w:r w:rsidRPr="0071058B">
        <w:rPr>
          <w:rFonts w:cs="Arial"/>
          <w:szCs w:val="24"/>
        </w:rPr>
        <w:t>, signage for curbside, unemployment costs, paid sick leave due to the FFCRA Act, additional electronic resources due to COVID-19 and more. These are Federal Funds provided through the CARES Act.  Restricted Federal or State Grants need to be accounted for in a separate special revenue fund.</w:t>
      </w:r>
    </w:p>
    <w:p w14:paraId="64FBF218" w14:textId="77777777" w:rsidR="002C61DC" w:rsidRPr="0071058B" w:rsidRDefault="002C61DC" w:rsidP="002C61DC">
      <w:pPr>
        <w:pStyle w:val="NoSpacing"/>
        <w:rPr>
          <w:rFonts w:cs="Arial"/>
          <w:szCs w:val="24"/>
        </w:rPr>
      </w:pPr>
    </w:p>
    <w:p w14:paraId="308380C0" w14:textId="77777777" w:rsidR="002C61DC" w:rsidRPr="0071058B" w:rsidRDefault="002C61DC" w:rsidP="002C61DC">
      <w:pPr>
        <w:pStyle w:val="NoSpacing"/>
        <w:rPr>
          <w:rFonts w:cs="Arial"/>
          <w:b/>
          <w:szCs w:val="24"/>
        </w:rPr>
      </w:pPr>
      <w:r w:rsidRPr="0071058B">
        <w:rPr>
          <w:rFonts w:cs="Arial"/>
          <w:b/>
          <w:szCs w:val="24"/>
        </w:rPr>
        <w:t xml:space="preserve">08-07-20 Resolution to establish an OBM-PLA Coronavirus Relief Fund number 2802  </w:t>
      </w:r>
    </w:p>
    <w:p w14:paraId="3FEF0D28" w14:textId="77777777" w:rsidR="002C61DC" w:rsidRPr="0071058B" w:rsidRDefault="002C61DC" w:rsidP="002C61DC">
      <w:pPr>
        <w:pStyle w:val="NoSpacing"/>
        <w:rPr>
          <w:rFonts w:cs="Arial"/>
          <w:b/>
          <w:szCs w:val="24"/>
        </w:rPr>
      </w:pPr>
    </w:p>
    <w:p w14:paraId="50D89557" w14:textId="77777777" w:rsidR="002C61DC" w:rsidRPr="0071058B" w:rsidRDefault="002C61DC" w:rsidP="002C61DC">
      <w:pPr>
        <w:pStyle w:val="NoSpacing"/>
        <w:rPr>
          <w:rFonts w:cs="Arial"/>
          <w:szCs w:val="24"/>
        </w:rPr>
      </w:pPr>
      <w:r w:rsidRPr="0071058B">
        <w:rPr>
          <w:rFonts w:cs="Arial"/>
          <w:szCs w:val="24"/>
        </w:rPr>
        <w:t xml:space="preserve">Mary Herron made a motion to establish an OBM-PLA Coronavirus Relief Fund number 2802.  Berneice Ritter seconded. </w:t>
      </w:r>
    </w:p>
    <w:p w14:paraId="1FE61455" w14:textId="77777777" w:rsidR="002C61DC" w:rsidRPr="0071058B" w:rsidRDefault="002C61DC" w:rsidP="002C61DC">
      <w:pPr>
        <w:pStyle w:val="NoSpacing"/>
        <w:rPr>
          <w:rFonts w:cs="Arial"/>
          <w:szCs w:val="24"/>
        </w:rPr>
      </w:pPr>
    </w:p>
    <w:p w14:paraId="58A6BFAB" w14:textId="77777777" w:rsidR="002C61DC" w:rsidRPr="0071058B" w:rsidRDefault="002C61DC" w:rsidP="002C61DC">
      <w:pPr>
        <w:pStyle w:val="NoSpacing"/>
        <w:rPr>
          <w:rFonts w:cs="Arial"/>
          <w:szCs w:val="24"/>
        </w:rPr>
      </w:pPr>
      <w:r w:rsidRPr="0071058B">
        <w:rPr>
          <w:rFonts w:cs="Arial"/>
          <w:szCs w:val="24"/>
        </w:rPr>
        <w:t>Roll Call: Mike Jones-yes, Michelle Shirer-yes, Mary Herron-yes, Berneice Ritter-yes.  Resolution passed.</w:t>
      </w:r>
    </w:p>
    <w:p w14:paraId="7A209E53" w14:textId="77777777" w:rsidR="002C61DC" w:rsidRPr="0071058B" w:rsidRDefault="002C61DC" w:rsidP="00E563F0">
      <w:pPr>
        <w:spacing w:after="0" w:line="240" w:lineRule="auto"/>
        <w:rPr>
          <w:rFonts w:cs="Arial"/>
          <w:szCs w:val="24"/>
          <w:u w:val="single"/>
        </w:rPr>
      </w:pPr>
    </w:p>
    <w:p w14:paraId="4DD99E2F" w14:textId="53DC0242" w:rsidR="00E563F0" w:rsidRPr="0071058B" w:rsidRDefault="00E563F0" w:rsidP="00E563F0">
      <w:pPr>
        <w:pStyle w:val="NoSpacing"/>
        <w:rPr>
          <w:rFonts w:cs="Arial"/>
          <w:b/>
          <w:szCs w:val="24"/>
        </w:rPr>
      </w:pPr>
      <w:r w:rsidRPr="0071058B">
        <w:rPr>
          <w:rFonts w:cs="Arial"/>
          <w:b/>
          <w:szCs w:val="24"/>
        </w:rPr>
        <w:t xml:space="preserve">08-08-20 Resolution to </w:t>
      </w:r>
      <w:r w:rsidR="002C61DC" w:rsidRPr="0071058B">
        <w:rPr>
          <w:rFonts w:cs="Arial"/>
          <w:b/>
          <w:szCs w:val="24"/>
        </w:rPr>
        <w:t>establish revenue account 2802-212-0000 Restricted Federal Grants-In-Aid</w:t>
      </w:r>
    </w:p>
    <w:p w14:paraId="309659AD" w14:textId="77777777" w:rsidR="00E563F0" w:rsidRPr="0071058B" w:rsidRDefault="00E563F0" w:rsidP="00E563F0">
      <w:pPr>
        <w:pStyle w:val="NoSpacing"/>
        <w:rPr>
          <w:rFonts w:cs="Arial"/>
          <w:szCs w:val="24"/>
        </w:rPr>
      </w:pPr>
    </w:p>
    <w:p w14:paraId="12FB0B35" w14:textId="175AD4D3" w:rsidR="00E563F0" w:rsidRPr="0071058B" w:rsidRDefault="00E563F0" w:rsidP="00E563F0">
      <w:pPr>
        <w:pStyle w:val="NoSpacing"/>
        <w:rPr>
          <w:rFonts w:cs="Arial"/>
          <w:szCs w:val="24"/>
        </w:rPr>
      </w:pPr>
      <w:r w:rsidRPr="0071058B">
        <w:rPr>
          <w:rFonts w:cs="Arial"/>
          <w:szCs w:val="24"/>
        </w:rPr>
        <w:lastRenderedPageBreak/>
        <w:t xml:space="preserve">Mary Herron made a motion to </w:t>
      </w:r>
      <w:r w:rsidR="002C61DC" w:rsidRPr="0071058B">
        <w:rPr>
          <w:rFonts w:cs="Arial"/>
          <w:szCs w:val="24"/>
        </w:rPr>
        <w:t>establish revenue account 2802-212-0000 Restricted Federal Grants-In-Aid</w:t>
      </w:r>
      <w:r w:rsidRPr="0071058B">
        <w:rPr>
          <w:rFonts w:cs="Arial"/>
          <w:szCs w:val="24"/>
        </w:rPr>
        <w:t xml:space="preserve">.  Berneice Ritter seconded. </w:t>
      </w:r>
    </w:p>
    <w:p w14:paraId="43E99D10" w14:textId="77777777" w:rsidR="00E563F0" w:rsidRPr="0071058B" w:rsidRDefault="00E563F0" w:rsidP="00E563F0">
      <w:pPr>
        <w:pStyle w:val="NoSpacing"/>
        <w:rPr>
          <w:rFonts w:cs="Arial"/>
          <w:szCs w:val="24"/>
        </w:rPr>
      </w:pPr>
    </w:p>
    <w:p w14:paraId="743B3A1D" w14:textId="06FD984B" w:rsidR="00E563F0" w:rsidRPr="0071058B" w:rsidRDefault="00E563F0" w:rsidP="00E563F0">
      <w:pPr>
        <w:pStyle w:val="NoSpacing"/>
        <w:rPr>
          <w:rFonts w:cs="Arial"/>
          <w:szCs w:val="24"/>
        </w:rPr>
      </w:pPr>
      <w:r w:rsidRPr="0071058B">
        <w:rPr>
          <w:rFonts w:cs="Arial"/>
          <w:szCs w:val="24"/>
        </w:rPr>
        <w:t>Roll Call:  Berneice Ritter-yes, Michelle Shirer-yes, Mike Jones-yes, Mary Herron-yes.  Resolution passed.</w:t>
      </w:r>
    </w:p>
    <w:p w14:paraId="4340A435" w14:textId="77777777" w:rsidR="00E563F0" w:rsidRPr="0071058B" w:rsidRDefault="00E563F0" w:rsidP="00E563F0">
      <w:pPr>
        <w:spacing w:after="0" w:line="240" w:lineRule="auto"/>
        <w:rPr>
          <w:rFonts w:cs="Arial"/>
          <w:szCs w:val="24"/>
        </w:rPr>
      </w:pPr>
    </w:p>
    <w:p w14:paraId="21E85787" w14:textId="0F042721" w:rsidR="00E563F0" w:rsidRPr="0071058B" w:rsidRDefault="002C61DC" w:rsidP="00E563F0">
      <w:pPr>
        <w:spacing w:after="0" w:line="240" w:lineRule="auto"/>
        <w:rPr>
          <w:rFonts w:cs="Arial"/>
          <w:szCs w:val="24"/>
          <w:u w:val="single"/>
        </w:rPr>
      </w:pPr>
      <w:r w:rsidRPr="0071058B">
        <w:rPr>
          <w:rFonts w:cs="Arial"/>
          <w:szCs w:val="24"/>
          <w:u w:val="single"/>
        </w:rPr>
        <w:t>Appropriation of the Coronavirus Relief Fund</w:t>
      </w:r>
    </w:p>
    <w:p w14:paraId="69729A73" w14:textId="77777777" w:rsidR="00E563F0" w:rsidRPr="0071058B" w:rsidRDefault="00E563F0" w:rsidP="002C61DC">
      <w:pPr>
        <w:pStyle w:val="NoSpacing"/>
        <w:rPr>
          <w:rFonts w:cs="Arial"/>
          <w:b/>
          <w:szCs w:val="24"/>
        </w:rPr>
      </w:pPr>
    </w:p>
    <w:p w14:paraId="3DB272B2" w14:textId="59AB4103" w:rsidR="002C61DC" w:rsidRPr="0071058B" w:rsidRDefault="002C61DC" w:rsidP="002C61DC">
      <w:pPr>
        <w:tabs>
          <w:tab w:val="left" w:pos="10080"/>
        </w:tabs>
        <w:rPr>
          <w:rFonts w:cs="Arial"/>
          <w:szCs w:val="24"/>
        </w:rPr>
      </w:pPr>
      <w:r w:rsidRPr="0071058B">
        <w:rPr>
          <w:rFonts w:cs="Arial"/>
          <w:szCs w:val="24"/>
        </w:rPr>
        <w:t>The library has received the $3,000 for the Coronavirus Relief Fund to purchase PPE equipment and supplies, iPads for customer service and bags for curbside service. The library also received the amended Certificate of Estimated Resources from the county showing the available grant funds of $3,000 available for appropriation.  The library was approved for $3,000 from the State Library of Ohio for the Coronavirus Relief Fund. The library set-up the Coronavirus Relief Fund at the August 17, 2020 board meeting.</w:t>
      </w:r>
    </w:p>
    <w:p w14:paraId="6C9C27C2" w14:textId="589A9ADB" w:rsidR="00E563F0" w:rsidRPr="0071058B" w:rsidRDefault="00E563F0" w:rsidP="00E563F0">
      <w:pPr>
        <w:pStyle w:val="NoSpacing"/>
        <w:rPr>
          <w:rFonts w:cs="Arial"/>
          <w:b/>
          <w:szCs w:val="24"/>
        </w:rPr>
      </w:pPr>
      <w:r w:rsidRPr="0071058B">
        <w:rPr>
          <w:rFonts w:cs="Arial"/>
          <w:b/>
          <w:szCs w:val="24"/>
        </w:rPr>
        <w:t xml:space="preserve">08-09-20 Resolution to </w:t>
      </w:r>
      <w:r w:rsidR="002C61DC" w:rsidRPr="0071058B">
        <w:rPr>
          <w:rFonts w:cs="Arial"/>
          <w:b/>
          <w:szCs w:val="24"/>
        </w:rPr>
        <w:t>appropriate the Coronavirus Relief Fund 2801-100-459-0000 Other – Supplies for $1,743 and 2801-100-750-5512 Furniture and Equipment (Equipment) for $1,257</w:t>
      </w:r>
    </w:p>
    <w:p w14:paraId="3DAE3297" w14:textId="77777777" w:rsidR="00E563F0" w:rsidRPr="0071058B" w:rsidRDefault="00E563F0" w:rsidP="00E563F0">
      <w:pPr>
        <w:pStyle w:val="NoSpacing"/>
        <w:rPr>
          <w:rFonts w:cs="Arial"/>
          <w:szCs w:val="24"/>
        </w:rPr>
      </w:pPr>
    </w:p>
    <w:p w14:paraId="5ED7A119" w14:textId="77B0E022" w:rsidR="00E563F0" w:rsidRPr="0071058B" w:rsidRDefault="00E563F0" w:rsidP="002C61DC">
      <w:pPr>
        <w:spacing w:after="0"/>
        <w:rPr>
          <w:rFonts w:cs="Arial"/>
          <w:szCs w:val="24"/>
        </w:rPr>
      </w:pPr>
      <w:r w:rsidRPr="0071058B">
        <w:rPr>
          <w:rFonts w:cs="Arial"/>
          <w:szCs w:val="24"/>
        </w:rPr>
        <w:t xml:space="preserve">Mary Herron made a motion to approve </w:t>
      </w:r>
      <w:r w:rsidR="002C61DC" w:rsidRPr="0071058B">
        <w:rPr>
          <w:rFonts w:cs="Arial"/>
          <w:szCs w:val="24"/>
        </w:rPr>
        <w:t>the resolution to appropriate the Coronavirus Relief Fund 2801-100-459-0000 Other – Supplies for $1,743 and 2801-100-750-5512 Furniture and Equipment (Equipment) for $1,257.</w:t>
      </w:r>
      <w:r w:rsidRPr="0071058B">
        <w:rPr>
          <w:rFonts w:cs="Arial"/>
          <w:szCs w:val="24"/>
        </w:rPr>
        <w:t xml:space="preserve">  Mike Jones seconded. </w:t>
      </w:r>
    </w:p>
    <w:p w14:paraId="114C188C" w14:textId="77777777" w:rsidR="00E563F0" w:rsidRPr="0071058B" w:rsidRDefault="00E563F0" w:rsidP="00E563F0">
      <w:pPr>
        <w:pStyle w:val="NoSpacing"/>
        <w:rPr>
          <w:rFonts w:cs="Arial"/>
          <w:szCs w:val="24"/>
        </w:rPr>
      </w:pPr>
    </w:p>
    <w:p w14:paraId="2F566BE2" w14:textId="6F6AFC47" w:rsidR="00E563F0" w:rsidRPr="0071058B" w:rsidRDefault="00E563F0" w:rsidP="00E563F0">
      <w:pPr>
        <w:autoSpaceDE w:val="0"/>
        <w:autoSpaceDN w:val="0"/>
        <w:adjustRightInd w:val="0"/>
        <w:spacing w:after="0" w:line="240" w:lineRule="auto"/>
        <w:rPr>
          <w:rFonts w:cs="Arial"/>
          <w:szCs w:val="24"/>
        </w:rPr>
      </w:pPr>
      <w:r w:rsidRPr="0071058B">
        <w:rPr>
          <w:rFonts w:cs="Arial"/>
          <w:szCs w:val="24"/>
        </w:rPr>
        <w:t>Roll Call:  Mike Jones-yes, Michelle Shirer-yes, Berneice Ritter-yes, Mary Herron-yes. Resolution passed.</w:t>
      </w:r>
    </w:p>
    <w:p w14:paraId="146ACF4E" w14:textId="77777777" w:rsidR="00E43650" w:rsidRPr="0071058B" w:rsidRDefault="00E43650" w:rsidP="00392C26">
      <w:pPr>
        <w:spacing w:after="0" w:line="240" w:lineRule="auto"/>
        <w:rPr>
          <w:rFonts w:cs="Arial"/>
          <w:szCs w:val="24"/>
        </w:rPr>
      </w:pPr>
    </w:p>
    <w:p w14:paraId="053EE1B9" w14:textId="6F309323" w:rsidR="00CE0555" w:rsidRPr="0071058B" w:rsidRDefault="00CE0555" w:rsidP="00392C26">
      <w:pPr>
        <w:spacing w:after="0" w:line="240" w:lineRule="auto"/>
        <w:rPr>
          <w:rFonts w:cs="Arial"/>
          <w:szCs w:val="24"/>
          <w:u w:val="single"/>
        </w:rPr>
      </w:pPr>
      <w:r w:rsidRPr="0071058B">
        <w:rPr>
          <w:rFonts w:cs="Arial"/>
          <w:szCs w:val="24"/>
          <w:u w:val="single"/>
        </w:rPr>
        <w:t>Adjournment</w:t>
      </w:r>
    </w:p>
    <w:p w14:paraId="4AD2648E" w14:textId="77777777" w:rsidR="00392C26" w:rsidRPr="0071058B" w:rsidRDefault="00392C26" w:rsidP="00392C26">
      <w:pPr>
        <w:spacing w:after="0" w:line="240" w:lineRule="auto"/>
        <w:rPr>
          <w:rFonts w:cs="Arial"/>
          <w:szCs w:val="24"/>
        </w:rPr>
      </w:pPr>
    </w:p>
    <w:p w14:paraId="26C574DF" w14:textId="657C7674" w:rsidR="00284C3A" w:rsidRPr="0071058B" w:rsidRDefault="00177BB0" w:rsidP="00392C26">
      <w:pPr>
        <w:spacing w:after="0" w:line="240" w:lineRule="auto"/>
        <w:rPr>
          <w:rFonts w:cs="Arial"/>
          <w:szCs w:val="24"/>
        </w:rPr>
      </w:pPr>
      <w:r w:rsidRPr="0071058B">
        <w:rPr>
          <w:rFonts w:cs="Arial"/>
          <w:szCs w:val="24"/>
        </w:rPr>
        <w:t>Mike</w:t>
      </w:r>
      <w:r w:rsidR="00102999" w:rsidRPr="0071058B">
        <w:rPr>
          <w:rFonts w:cs="Arial"/>
          <w:szCs w:val="24"/>
        </w:rPr>
        <w:t xml:space="preserve"> adjourned the meeting at </w:t>
      </w:r>
      <w:r w:rsidR="00E563F0" w:rsidRPr="0071058B">
        <w:rPr>
          <w:rFonts w:cs="Arial"/>
          <w:szCs w:val="24"/>
        </w:rPr>
        <w:t>9:21</w:t>
      </w:r>
      <w:r w:rsidR="00680499" w:rsidRPr="0071058B">
        <w:rPr>
          <w:rFonts w:cs="Arial"/>
          <w:szCs w:val="24"/>
        </w:rPr>
        <w:t xml:space="preserve"> </w:t>
      </w:r>
      <w:r w:rsidR="009C4B52">
        <w:rPr>
          <w:rFonts w:cs="Arial"/>
          <w:szCs w:val="24"/>
        </w:rPr>
        <w:t>a</w:t>
      </w:r>
      <w:r w:rsidR="00680499" w:rsidRPr="0071058B">
        <w:rPr>
          <w:rFonts w:cs="Arial"/>
          <w:szCs w:val="24"/>
        </w:rPr>
        <w:t>.</w:t>
      </w:r>
      <w:r w:rsidR="00CE0555" w:rsidRPr="0071058B">
        <w:rPr>
          <w:rFonts w:cs="Arial"/>
          <w:szCs w:val="24"/>
        </w:rPr>
        <w:t>m.</w:t>
      </w:r>
      <w:r w:rsidR="00102999" w:rsidRPr="0071058B">
        <w:rPr>
          <w:rFonts w:cs="Arial"/>
          <w:szCs w:val="24"/>
        </w:rPr>
        <w:t xml:space="preserve"> </w:t>
      </w:r>
    </w:p>
    <w:p w14:paraId="6D69F779" w14:textId="77777777" w:rsidR="00CE0555" w:rsidRPr="0071058B" w:rsidRDefault="00CE0555" w:rsidP="00392C26">
      <w:pPr>
        <w:spacing w:after="0" w:line="240" w:lineRule="auto"/>
        <w:rPr>
          <w:rFonts w:cs="Arial"/>
          <w:szCs w:val="24"/>
        </w:rPr>
      </w:pPr>
    </w:p>
    <w:p w14:paraId="00214903" w14:textId="77777777" w:rsidR="00284C3A" w:rsidRPr="0071058B" w:rsidRDefault="00284C3A" w:rsidP="00392C26">
      <w:pPr>
        <w:spacing w:after="0" w:line="240" w:lineRule="auto"/>
        <w:rPr>
          <w:rFonts w:cs="Arial"/>
          <w:szCs w:val="24"/>
          <w:u w:val="single"/>
        </w:rPr>
      </w:pPr>
      <w:r w:rsidRPr="0071058B">
        <w:rPr>
          <w:rFonts w:cs="Arial"/>
          <w:szCs w:val="24"/>
          <w:u w:val="single"/>
        </w:rPr>
        <w:t>Next Board Meeting:</w:t>
      </w:r>
    </w:p>
    <w:p w14:paraId="34DB3A60" w14:textId="77777777" w:rsidR="00392C26" w:rsidRPr="0071058B" w:rsidRDefault="00392C26" w:rsidP="00392C26">
      <w:pPr>
        <w:spacing w:after="0" w:line="240" w:lineRule="auto"/>
        <w:rPr>
          <w:rFonts w:cs="Arial"/>
          <w:szCs w:val="24"/>
        </w:rPr>
      </w:pPr>
    </w:p>
    <w:p w14:paraId="04390683" w14:textId="70E02EEF" w:rsidR="00284C3A" w:rsidRPr="0071058B" w:rsidRDefault="000A0193" w:rsidP="00392C26">
      <w:pPr>
        <w:spacing w:after="0" w:line="240" w:lineRule="auto"/>
        <w:rPr>
          <w:rFonts w:cs="Arial"/>
          <w:szCs w:val="24"/>
        </w:rPr>
      </w:pPr>
      <w:r w:rsidRPr="0071058B">
        <w:rPr>
          <w:rFonts w:cs="Arial"/>
          <w:szCs w:val="24"/>
        </w:rPr>
        <w:t>Regular Board Meeting</w:t>
      </w:r>
      <w:r w:rsidRPr="0071058B">
        <w:rPr>
          <w:rFonts w:cs="Arial"/>
          <w:szCs w:val="24"/>
        </w:rPr>
        <w:br/>
      </w:r>
      <w:r w:rsidR="00E563F0" w:rsidRPr="0071058B">
        <w:rPr>
          <w:rFonts w:cs="Arial"/>
          <w:szCs w:val="24"/>
        </w:rPr>
        <w:t>September 21</w:t>
      </w:r>
      <w:r w:rsidR="00084B81" w:rsidRPr="0071058B">
        <w:rPr>
          <w:rFonts w:cs="Arial"/>
          <w:szCs w:val="24"/>
        </w:rPr>
        <w:t>, 20</w:t>
      </w:r>
      <w:r w:rsidR="00E33B2B" w:rsidRPr="0071058B">
        <w:rPr>
          <w:rFonts w:cs="Arial"/>
          <w:szCs w:val="24"/>
        </w:rPr>
        <w:t>20</w:t>
      </w:r>
      <w:r w:rsidR="00084B81" w:rsidRPr="0071058B">
        <w:rPr>
          <w:rFonts w:cs="Arial"/>
          <w:szCs w:val="24"/>
        </w:rPr>
        <w:t xml:space="preserve"> @ </w:t>
      </w:r>
      <w:r w:rsidR="00E563F0" w:rsidRPr="0071058B">
        <w:rPr>
          <w:rFonts w:cs="Arial"/>
          <w:szCs w:val="24"/>
        </w:rPr>
        <w:t>7:00</w:t>
      </w:r>
      <w:r w:rsidR="00680499" w:rsidRPr="0071058B">
        <w:rPr>
          <w:rFonts w:cs="Arial"/>
          <w:szCs w:val="24"/>
        </w:rPr>
        <w:t xml:space="preserve"> </w:t>
      </w:r>
      <w:r w:rsidR="00084B81" w:rsidRPr="0071058B">
        <w:rPr>
          <w:rFonts w:cs="Arial"/>
          <w:szCs w:val="24"/>
        </w:rPr>
        <w:t>p</w:t>
      </w:r>
      <w:r w:rsidR="00680499" w:rsidRPr="0071058B">
        <w:rPr>
          <w:rFonts w:cs="Arial"/>
          <w:szCs w:val="24"/>
        </w:rPr>
        <w:t>.</w:t>
      </w:r>
      <w:r w:rsidR="00084B81" w:rsidRPr="0071058B">
        <w:rPr>
          <w:rFonts w:cs="Arial"/>
          <w:szCs w:val="24"/>
        </w:rPr>
        <w:t>m</w:t>
      </w:r>
      <w:r w:rsidR="00680499" w:rsidRPr="0071058B">
        <w:rPr>
          <w:rFonts w:cs="Arial"/>
          <w:szCs w:val="24"/>
        </w:rPr>
        <w:t>.</w:t>
      </w:r>
      <w:r w:rsidR="00084B81" w:rsidRPr="0071058B">
        <w:rPr>
          <w:rFonts w:cs="Arial"/>
          <w:szCs w:val="24"/>
        </w:rPr>
        <w:t xml:space="preserve"> </w:t>
      </w:r>
      <w:r w:rsidR="00E563F0" w:rsidRPr="0071058B">
        <w:rPr>
          <w:rFonts w:cs="Arial"/>
          <w:szCs w:val="24"/>
        </w:rPr>
        <w:t>via a Zoom Virtual Meeting</w:t>
      </w:r>
      <w:r w:rsidR="00284C3A" w:rsidRPr="0071058B">
        <w:rPr>
          <w:rFonts w:cs="Arial"/>
          <w:szCs w:val="24"/>
        </w:rPr>
        <w:br/>
      </w:r>
    </w:p>
    <w:p w14:paraId="57CE5537" w14:textId="6680E977" w:rsidR="00392C26" w:rsidRPr="0071058B" w:rsidRDefault="00392C26" w:rsidP="00392C26">
      <w:pPr>
        <w:spacing w:after="0" w:line="240" w:lineRule="auto"/>
        <w:rPr>
          <w:rFonts w:cs="Arial"/>
          <w:szCs w:val="24"/>
        </w:rPr>
      </w:pPr>
    </w:p>
    <w:p w14:paraId="7A896D78" w14:textId="77777777" w:rsidR="0071058B" w:rsidRPr="0071058B" w:rsidRDefault="0071058B" w:rsidP="00392C26">
      <w:pPr>
        <w:spacing w:after="0" w:line="240" w:lineRule="auto"/>
        <w:rPr>
          <w:rFonts w:cs="Arial"/>
          <w:szCs w:val="24"/>
        </w:rPr>
      </w:pPr>
    </w:p>
    <w:p w14:paraId="0C8E419E" w14:textId="38B05304" w:rsidR="00C94B71" w:rsidRPr="0071058B" w:rsidRDefault="00C94B71" w:rsidP="00392C26">
      <w:pPr>
        <w:spacing w:after="0" w:line="240" w:lineRule="auto"/>
        <w:rPr>
          <w:rFonts w:cs="Arial"/>
          <w:szCs w:val="24"/>
        </w:rPr>
      </w:pPr>
      <w:r w:rsidRPr="0071058B">
        <w:rPr>
          <w:rFonts w:cs="Arial"/>
          <w:szCs w:val="24"/>
        </w:rPr>
        <w:t>____________________________________________</w:t>
      </w:r>
    </w:p>
    <w:p w14:paraId="71B281B5" w14:textId="5F5F85D7" w:rsidR="00C94B71" w:rsidRPr="0071058B" w:rsidRDefault="00C94B71" w:rsidP="00392C26">
      <w:pPr>
        <w:spacing w:after="0" w:line="240" w:lineRule="auto"/>
        <w:rPr>
          <w:rFonts w:cs="Arial"/>
          <w:szCs w:val="24"/>
        </w:rPr>
      </w:pPr>
      <w:r w:rsidRPr="0071058B">
        <w:rPr>
          <w:rFonts w:cs="Arial"/>
          <w:szCs w:val="24"/>
        </w:rPr>
        <w:t>Cristie Hammond</w:t>
      </w:r>
    </w:p>
    <w:p w14:paraId="6E9E74A0" w14:textId="38DFEEA0" w:rsidR="00C94B71" w:rsidRPr="0071058B" w:rsidRDefault="00C94B71" w:rsidP="00392C26">
      <w:pPr>
        <w:spacing w:after="0" w:line="240" w:lineRule="auto"/>
        <w:rPr>
          <w:rFonts w:cs="Arial"/>
          <w:szCs w:val="24"/>
        </w:rPr>
      </w:pPr>
      <w:r w:rsidRPr="0071058B">
        <w:rPr>
          <w:rFonts w:cs="Arial"/>
          <w:szCs w:val="24"/>
        </w:rPr>
        <w:t>President</w:t>
      </w:r>
    </w:p>
    <w:p w14:paraId="5D012ED4" w14:textId="2F8875F6" w:rsidR="00C94B71" w:rsidRPr="0071058B" w:rsidRDefault="00C94B71" w:rsidP="00392C26">
      <w:pPr>
        <w:spacing w:after="0" w:line="240" w:lineRule="auto"/>
        <w:rPr>
          <w:rFonts w:cs="Arial"/>
          <w:szCs w:val="24"/>
        </w:rPr>
      </w:pPr>
    </w:p>
    <w:p w14:paraId="21223DE7" w14:textId="39AD9119" w:rsidR="00C94B71" w:rsidRPr="0071058B" w:rsidRDefault="00C94B71" w:rsidP="00392C26">
      <w:pPr>
        <w:spacing w:after="0" w:line="240" w:lineRule="auto"/>
        <w:rPr>
          <w:rFonts w:cs="Arial"/>
          <w:szCs w:val="24"/>
        </w:rPr>
      </w:pPr>
    </w:p>
    <w:p w14:paraId="52A43F2D" w14:textId="722CD3E6" w:rsidR="00C94B71" w:rsidRPr="0071058B" w:rsidRDefault="00C94B71" w:rsidP="00392C26">
      <w:pPr>
        <w:spacing w:after="0" w:line="240" w:lineRule="auto"/>
        <w:rPr>
          <w:rFonts w:cs="Arial"/>
          <w:szCs w:val="24"/>
        </w:rPr>
      </w:pPr>
      <w:r w:rsidRPr="0071058B">
        <w:rPr>
          <w:rFonts w:cs="Arial"/>
          <w:szCs w:val="24"/>
        </w:rPr>
        <w:t>____________________________________________</w:t>
      </w:r>
    </w:p>
    <w:p w14:paraId="52B2C6F6" w14:textId="5FE22DEE" w:rsidR="00C94B71" w:rsidRPr="0071058B" w:rsidRDefault="00C94B71" w:rsidP="00C94B71">
      <w:pPr>
        <w:spacing w:after="0" w:line="240" w:lineRule="auto"/>
        <w:rPr>
          <w:rFonts w:cs="Arial"/>
          <w:szCs w:val="24"/>
        </w:rPr>
      </w:pPr>
      <w:r w:rsidRPr="0071058B">
        <w:rPr>
          <w:rFonts w:cs="Arial"/>
          <w:szCs w:val="24"/>
        </w:rPr>
        <w:t>Mary Herron</w:t>
      </w:r>
    </w:p>
    <w:p w14:paraId="02C17504" w14:textId="09651205" w:rsidR="00C94B71" w:rsidRPr="0071058B" w:rsidRDefault="00C94B71" w:rsidP="00392C26">
      <w:pPr>
        <w:spacing w:after="0" w:line="240" w:lineRule="auto"/>
        <w:rPr>
          <w:rFonts w:cs="Arial"/>
          <w:szCs w:val="24"/>
        </w:rPr>
      </w:pPr>
      <w:r w:rsidRPr="0071058B">
        <w:rPr>
          <w:rFonts w:cs="Arial"/>
          <w:szCs w:val="24"/>
        </w:rPr>
        <w:t>Secretary</w:t>
      </w:r>
    </w:p>
    <w:sectPr w:rsidR="00C94B71" w:rsidRPr="0071058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93F32" w14:textId="77777777" w:rsidR="00937620" w:rsidRDefault="00937620" w:rsidP="002C5B5F">
      <w:pPr>
        <w:spacing w:after="0" w:line="240" w:lineRule="auto"/>
      </w:pPr>
      <w:r>
        <w:separator/>
      </w:r>
    </w:p>
  </w:endnote>
  <w:endnote w:type="continuationSeparator" w:id="0">
    <w:p w14:paraId="617807AE" w14:textId="77777777" w:rsidR="00937620" w:rsidRDefault="00937620" w:rsidP="002C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DD218" w14:textId="77777777" w:rsidR="00863E42" w:rsidRDefault="00863E4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0F63E" w14:textId="77777777" w:rsidR="00863E42" w:rsidRDefault="00863E4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A4BCD" w14:textId="77777777" w:rsidR="00863E42" w:rsidRDefault="00863E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870EA" w14:textId="77777777" w:rsidR="00937620" w:rsidRDefault="00937620" w:rsidP="002C5B5F">
      <w:pPr>
        <w:spacing w:after="0" w:line="240" w:lineRule="auto"/>
      </w:pPr>
      <w:r>
        <w:separator/>
      </w:r>
    </w:p>
  </w:footnote>
  <w:footnote w:type="continuationSeparator" w:id="0">
    <w:p w14:paraId="5734C409" w14:textId="77777777" w:rsidR="00937620" w:rsidRDefault="00937620" w:rsidP="002C5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F7049" w14:textId="77777777" w:rsidR="00863E42" w:rsidRDefault="00863E4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C35A0" w14:textId="5B9EB915" w:rsidR="00863E42" w:rsidRDefault="00863E4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F695A" w14:textId="77777777" w:rsidR="00863E42" w:rsidRDefault="00863E4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02CE9"/>
    <w:multiLevelType w:val="hybridMultilevel"/>
    <w:tmpl w:val="CFB4DD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4A064D7"/>
    <w:multiLevelType w:val="hybridMultilevel"/>
    <w:tmpl w:val="B03CA35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493A7563"/>
    <w:multiLevelType w:val="hybridMultilevel"/>
    <w:tmpl w:val="60D2C1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0466378"/>
    <w:multiLevelType w:val="hybridMultilevel"/>
    <w:tmpl w:val="57A259DC"/>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 w15:restartNumberingAfterBreak="0">
    <w:nsid w:val="59137CCA"/>
    <w:multiLevelType w:val="hybridMultilevel"/>
    <w:tmpl w:val="DA64D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407357"/>
    <w:multiLevelType w:val="hybridMultilevel"/>
    <w:tmpl w:val="3E9E7FA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CAF74AD"/>
    <w:multiLevelType w:val="hybridMultilevel"/>
    <w:tmpl w:val="CDF4C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3A"/>
    <w:rsid w:val="00004E2D"/>
    <w:rsid w:val="00071C13"/>
    <w:rsid w:val="00084B81"/>
    <w:rsid w:val="000A0193"/>
    <w:rsid w:val="000A0EE8"/>
    <w:rsid w:val="000C7EAF"/>
    <w:rsid w:val="000D5E86"/>
    <w:rsid w:val="00102999"/>
    <w:rsid w:val="00111DE8"/>
    <w:rsid w:val="00133EB8"/>
    <w:rsid w:val="00177BB0"/>
    <w:rsid w:val="0018629A"/>
    <w:rsid w:val="001B7091"/>
    <w:rsid w:val="001E4CF8"/>
    <w:rsid w:val="001E5851"/>
    <w:rsid w:val="0024179F"/>
    <w:rsid w:val="002602FB"/>
    <w:rsid w:val="00284C3A"/>
    <w:rsid w:val="0028752C"/>
    <w:rsid w:val="002C5B5F"/>
    <w:rsid w:val="002C61DC"/>
    <w:rsid w:val="00310C0C"/>
    <w:rsid w:val="00334F4E"/>
    <w:rsid w:val="00335B67"/>
    <w:rsid w:val="0034626A"/>
    <w:rsid w:val="003502EE"/>
    <w:rsid w:val="003708FA"/>
    <w:rsid w:val="00392C26"/>
    <w:rsid w:val="003A290B"/>
    <w:rsid w:val="003B6216"/>
    <w:rsid w:val="0043352C"/>
    <w:rsid w:val="00474D33"/>
    <w:rsid w:val="00485248"/>
    <w:rsid w:val="005275E8"/>
    <w:rsid w:val="0058666C"/>
    <w:rsid w:val="005E025A"/>
    <w:rsid w:val="005F510F"/>
    <w:rsid w:val="00680499"/>
    <w:rsid w:val="00693148"/>
    <w:rsid w:val="006D6A49"/>
    <w:rsid w:val="006D7D83"/>
    <w:rsid w:val="006F0BAA"/>
    <w:rsid w:val="0071058B"/>
    <w:rsid w:val="00773723"/>
    <w:rsid w:val="00777CAC"/>
    <w:rsid w:val="007E14DB"/>
    <w:rsid w:val="00801080"/>
    <w:rsid w:val="00844065"/>
    <w:rsid w:val="00863E42"/>
    <w:rsid w:val="00872F79"/>
    <w:rsid w:val="008740F0"/>
    <w:rsid w:val="008863BC"/>
    <w:rsid w:val="008B0EAB"/>
    <w:rsid w:val="008D2A34"/>
    <w:rsid w:val="0090677C"/>
    <w:rsid w:val="00937620"/>
    <w:rsid w:val="00952148"/>
    <w:rsid w:val="00962656"/>
    <w:rsid w:val="009B2B20"/>
    <w:rsid w:val="009C4B52"/>
    <w:rsid w:val="009D15C8"/>
    <w:rsid w:val="009D3677"/>
    <w:rsid w:val="009F7166"/>
    <w:rsid w:val="00A41162"/>
    <w:rsid w:val="00A564F9"/>
    <w:rsid w:val="00A75CA8"/>
    <w:rsid w:val="00A82A59"/>
    <w:rsid w:val="00A84093"/>
    <w:rsid w:val="00A96AB3"/>
    <w:rsid w:val="00AD3076"/>
    <w:rsid w:val="00B053EC"/>
    <w:rsid w:val="00B14D9F"/>
    <w:rsid w:val="00B32CA8"/>
    <w:rsid w:val="00B434C4"/>
    <w:rsid w:val="00BA4864"/>
    <w:rsid w:val="00BD5706"/>
    <w:rsid w:val="00C06493"/>
    <w:rsid w:val="00C16D9E"/>
    <w:rsid w:val="00C53E53"/>
    <w:rsid w:val="00C94B71"/>
    <w:rsid w:val="00CD6F69"/>
    <w:rsid w:val="00CE0555"/>
    <w:rsid w:val="00D0290E"/>
    <w:rsid w:val="00D31850"/>
    <w:rsid w:val="00D32774"/>
    <w:rsid w:val="00D64AEB"/>
    <w:rsid w:val="00DA2407"/>
    <w:rsid w:val="00E33B2B"/>
    <w:rsid w:val="00E43650"/>
    <w:rsid w:val="00E563F0"/>
    <w:rsid w:val="00E9715D"/>
    <w:rsid w:val="00ED42E6"/>
    <w:rsid w:val="00F06895"/>
    <w:rsid w:val="00F30775"/>
    <w:rsid w:val="00F906DE"/>
    <w:rsid w:val="00FC4F79"/>
    <w:rsid w:val="00FE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564FD87"/>
  <w15:docId w15:val="{FCF261A6-0B6D-493D-87E8-B3FE013E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C3A"/>
    <w:pPr>
      <w:spacing w:after="0" w:line="240" w:lineRule="auto"/>
    </w:pPr>
  </w:style>
  <w:style w:type="paragraph" w:styleId="ListParagraph">
    <w:name w:val="List Paragraph"/>
    <w:basedOn w:val="Normal"/>
    <w:uiPriority w:val="34"/>
    <w:qFormat/>
    <w:rsid w:val="008863BC"/>
    <w:pPr>
      <w:ind w:left="720"/>
      <w:contextualSpacing/>
    </w:pPr>
    <w:rPr>
      <w:rFonts w:asciiTheme="minorHAnsi" w:eastAsiaTheme="minorEastAsia" w:hAnsiTheme="minorHAnsi"/>
      <w:sz w:val="22"/>
    </w:rPr>
  </w:style>
  <w:style w:type="paragraph" w:styleId="Header">
    <w:name w:val="header"/>
    <w:basedOn w:val="Normal"/>
    <w:link w:val="HeaderChar"/>
    <w:uiPriority w:val="99"/>
    <w:unhideWhenUsed/>
    <w:rsid w:val="002C5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B5F"/>
  </w:style>
  <w:style w:type="paragraph" w:styleId="Footer">
    <w:name w:val="footer"/>
    <w:basedOn w:val="Normal"/>
    <w:link w:val="FooterChar"/>
    <w:uiPriority w:val="99"/>
    <w:unhideWhenUsed/>
    <w:rsid w:val="002C5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B5F"/>
  </w:style>
  <w:style w:type="character" w:styleId="CommentReference">
    <w:name w:val="annotation reference"/>
    <w:basedOn w:val="DefaultParagraphFont"/>
    <w:uiPriority w:val="99"/>
    <w:semiHidden/>
    <w:unhideWhenUsed/>
    <w:rsid w:val="00962656"/>
    <w:rPr>
      <w:sz w:val="16"/>
      <w:szCs w:val="16"/>
    </w:rPr>
  </w:style>
  <w:style w:type="paragraph" w:styleId="CommentText">
    <w:name w:val="annotation text"/>
    <w:basedOn w:val="Normal"/>
    <w:link w:val="CommentTextChar"/>
    <w:uiPriority w:val="99"/>
    <w:semiHidden/>
    <w:unhideWhenUsed/>
    <w:rsid w:val="00962656"/>
    <w:pPr>
      <w:spacing w:line="240" w:lineRule="auto"/>
    </w:pPr>
    <w:rPr>
      <w:sz w:val="20"/>
      <w:szCs w:val="20"/>
    </w:rPr>
  </w:style>
  <w:style w:type="character" w:customStyle="1" w:styleId="CommentTextChar">
    <w:name w:val="Comment Text Char"/>
    <w:basedOn w:val="DefaultParagraphFont"/>
    <w:link w:val="CommentText"/>
    <w:uiPriority w:val="99"/>
    <w:semiHidden/>
    <w:rsid w:val="00962656"/>
    <w:rPr>
      <w:sz w:val="20"/>
      <w:szCs w:val="20"/>
    </w:rPr>
  </w:style>
  <w:style w:type="paragraph" w:styleId="CommentSubject">
    <w:name w:val="annotation subject"/>
    <w:basedOn w:val="CommentText"/>
    <w:next w:val="CommentText"/>
    <w:link w:val="CommentSubjectChar"/>
    <w:uiPriority w:val="99"/>
    <w:semiHidden/>
    <w:unhideWhenUsed/>
    <w:rsid w:val="00962656"/>
    <w:rPr>
      <w:b/>
      <w:bCs/>
    </w:rPr>
  </w:style>
  <w:style w:type="character" w:customStyle="1" w:styleId="CommentSubjectChar">
    <w:name w:val="Comment Subject Char"/>
    <w:basedOn w:val="CommentTextChar"/>
    <w:link w:val="CommentSubject"/>
    <w:uiPriority w:val="99"/>
    <w:semiHidden/>
    <w:rsid w:val="00962656"/>
    <w:rPr>
      <w:b/>
      <w:bCs/>
      <w:sz w:val="20"/>
      <w:szCs w:val="20"/>
    </w:rPr>
  </w:style>
  <w:style w:type="paragraph" w:styleId="BalloonText">
    <w:name w:val="Balloon Text"/>
    <w:basedOn w:val="Normal"/>
    <w:link w:val="BalloonTextChar"/>
    <w:uiPriority w:val="99"/>
    <w:semiHidden/>
    <w:unhideWhenUsed/>
    <w:rsid w:val="00962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656"/>
    <w:rPr>
      <w:rFonts w:ascii="Segoe UI" w:hAnsi="Segoe UI" w:cs="Segoe UI"/>
      <w:sz w:val="18"/>
      <w:szCs w:val="18"/>
    </w:rPr>
  </w:style>
  <w:style w:type="character" w:styleId="Hyperlink">
    <w:name w:val="Hyperlink"/>
    <w:basedOn w:val="DefaultParagraphFont"/>
    <w:uiPriority w:val="99"/>
    <w:unhideWhenUsed/>
    <w:rsid w:val="00E9715D"/>
    <w:rPr>
      <w:color w:val="0000FF" w:themeColor="hyperlink"/>
      <w:u w:val="single"/>
    </w:rPr>
  </w:style>
  <w:style w:type="paragraph" w:customStyle="1" w:styleId="webProposalHeading1">
    <w:name w:val="web ProposalHeading1"/>
    <w:basedOn w:val="Normal"/>
    <w:rsid w:val="002C61DC"/>
    <w:pPr>
      <w:overflowPunct w:val="0"/>
      <w:autoSpaceDE w:val="0"/>
      <w:autoSpaceDN w:val="0"/>
      <w:adjustRightInd w:val="0"/>
      <w:spacing w:after="0" w:line="240" w:lineRule="auto"/>
      <w:textAlignment w:val="baseline"/>
    </w:pPr>
    <w:rPr>
      <w:rFonts w:ascii="Book Antiqua" w:eastAsia="Times New Roman" w:hAnsi="Book Antiqua" w:cs="Times New Roman"/>
      <w:b/>
      <w:caps/>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C. Bauman</dc:creator>
  <cp:lastModifiedBy>Norma Lockney</cp:lastModifiedBy>
  <cp:revision>3</cp:revision>
  <dcterms:created xsi:type="dcterms:W3CDTF">2020-09-30T12:40:00Z</dcterms:created>
  <dcterms:modified xsi:type="dcterms:W3CDTF">2020-09-30T12:40:00Z</dcterms:modified>
</cp:coreProperties>
</file>