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8366E" w14:textId="77777777" w:rsidR="009A2EA3" w:rsidRPr="00AA115E" w:rsidRDefault="009A2EA3" w:rsidP="00E939FA">
      <w:pPr>
        <w:widowControl w:val="0"/>
        <w:tabs>
          <w:tab w:val="center" w:pos="4680"/>
        </w:tabs>
        <w:autoSpaceDE w:val="0"/>
        <w:autoSpaceDN w:val="0"/>
        <w:adjustRightInd w:val="0"/>
        <w:spacing w:after="0" w:line="240" w:lineRule="auto"/>
        <w:jc w:val="center"/>
        <w:rPr>
          <w:rFonts w:eastAsia="Times New Roman" w:cs="Arial"/>
          <w:b/>
          <w:bCs/>
          <w:szCs w:val="24"/>
        </w:rPr>
      </w:pPr>
      <w:bookmarkStart w:id="0" w:name="_GoBack"/>
      <w:bookmarkEnd w:id="0"/>
      <w:r w:rsidRPr="00AA115E">
        <w:rPr>
          <w:rFonts w:eastAsia="Times New Roman" w:cs="Arial"/>
          <w:b/>
          <w:bCs/>
          <w:szCs w:val="24"/>
        </w:rPr>
        <w:t>PICKERINGTON PUBLIC LIBRARY</w:t>
      </w:r>
    </w:p>
    <w:p w14:paraId="7553BC3F" w14:textId="7934E7CB" w:rsidR="00F42D32" w:rsidRPr="00AA115E" w:rsidRDefault="009A2EA3" w:rsidP="00E939FA">
      <w:pPr>
        <w:widowControl w:val="0"/>
        <w:tabs>
          <w:tab w:val="center" w:pos="4680"/>
        </w:tabs>
        <w:autoSpaceDE w:val="0"/>
        <w:autoSpaceDN w:val="0"/>
        <w:adjustRightInd w:val="0"/>
        <w:spacing w:after="0" w:line="240" w:lineRule="auto"/>
        <w:rPr>
          <w:rFonts w:eastAsia="Times New Roman" w:cs="Arial"/>
          <w:b/>
          <w:bCs/>
          <w:szCs w:val="24"/>
        </w:rPr>
      </w:pPr>
      <w:r w:rsidRPr="00AA115E">
        <w:rPr>
          <w:rFonts w:eastAsia="Times New Roman" w:cs="Arial"/>
          <w:b/>
          <w:bCs/>
          <w:szCs w:val="24"/>
        </w:rPr>
        <w:tab/>
      </w:r>
      <w:r w:rsidR="00A91423" w:rsidRPr="00AA115E">
        <w:rPr>
          <w:rFonts w:eastAsia="Times New Roman" w:cs="Arial"/>
          <w:b/>
          <w:bCs/>
          <w:szCs w:val="24"/>
        </w:rPr>
        <w:t>Finance</w:t>
      </w:r>
      <w:r w:rsidR="00BB2397" w:rsidRPr="00AA115E">
        <w:rPr>
          <w:rFonts w:eastAsia="Times New Roman" w:cs="Arial"/>
          <w:b/>
          <w:bCs/>
          <w:szCs w:val="24"/>
        </w:rPr>
        <w:t xml:space="preserve"> Committee</w:t>
      </w:r>
    </w:p>
    <w:p w14:paraId="27FC8362" w14:textId="7DAD5F90" w:rsidR="009A2EA3" w:rsidRPr="00AA115E" w:rsidRDefault="009A2EA3" w:rsidP="00E939FA">
      <w:pPr>
        <w:widowControl w:val="0"/>
        <w:tabs>
          <w:tab w:val="center" w:pos="4680"/>
        </w:tabs>
        <w:autoSpaceDE w:val="0"/>
        <w:autoSpaceDN w:val="0"/>
        <w:adjustRightInd w:val="0"/>
        <w:spacing w:after="0" w:line="240" w:lineRule="auto"/>
        <w:rPr>
          <w:rFonts w:eastAsia="Times New Roman" w:cs="Arial"/>
          <w:b/>
          <w:bCs/>
          <w:szCs w:val="24"/>
        </w:rPr>
      </w:pPr>
      <w:r w:rsidRPr="00AA115E">
        <w:rPr>
          <w:rFonts w:eastAsia="Times New Roman" w:cs="Arial"/>
          <w:b/>
          <w:bCs/>
          <w:szCs w:val="24"/>
        </w:rPr>
        <w:tab/>
        <w:t>Minutes</w:t>
      </w:r>
    </w:p>
    <w:p w14:paraId="7F380B39" w14:textId="15BB7EAB" w:rsidR="00F42D32" w:rsidRPr="00AA115E" w:rsidRDefault="00B41984" w:rsidP="00E939FA">
      <w:pPr>
        <w:widowControl w:val="0"/>
        <w:tabs>
          <w:tab w:val="center" w:pos="4680"/>
        </w:tabs>
        <w:autoSpaceDE w:val="0"/>
        <w:autoSpaceDN w:val="0"/>
        <w:adjustRightInd w:val="0"/>
        <w:spacing w:after="0" w:line="240" w:lineRule="auto"/>
        <w:rPr>
          <w:rFonts w:eastAsia="Times New Roman" w:cs="Arial"/>
          <w:b/>
          <w:bCs/>
          <w:szCs w:val="24"/>
        </w:rPr>
      </w:pPr>
      <w:r w:rsidRPr="00AA115E">
        <w:rPr>
          <w:rFonts w:eastAsia="Times New Roman" w:cs="Arial"/>
          <w:b/>
          <w:bCs/>
          <w:szCs w:val="24"/>
        </w:rPr>
        <w:tab/>
      </w:r>
      <w:r w:rsidR="00A57CAC" w:rsidRPr="00AA115E">
        <w:rPr>
          <w:rFonts w:eastAsia="Times New Roman" w:cs="Arial"/>
          <w:b/>
          <w:bCs/>
          <w:szCs w:val="24"/>
        </w:rPr>
        <w:t>March 15</w:t>
      </w:r>
      <w:r w:rsidRPr="00AA115E">
        <w:rPr>
          <w:rFonts w:eastAsia="Times New Roman" w:cs="Arial"/>
          <w:b/>
          <w:bCs/>
          <w:szCs w:val="24"/>
        </w:rPr>
        <w:t xml:space="preserve">, </w:t>
      </w:r>
      <w:r w:rsidR="004410D6" w:rsidRPr="00AA115E">
        <w:rPr>
          <w:rFonts w:eastAsia="Times New Roman" w:cs="Arial"/>
          <w:b/>
          <w:bCs/>
          <w:szCs w:val="24"/>
        </w:rPr>
        <w:t>2021</w:t>
      </w:r>
    </w:p>
    <w:p w14:paraId="1D48FF53" w14:textId="73561C62" w:rsidR="009A2EA3" w:rsidRPr="00AA115E" w:rsidRDefault="009A2EA3" w:rsidP="00E939FA">
      <w:pPr>
        <w:widowControl w:val="0"/>
        <w:tabs>
          <w:tab w:val="center" w:pos="4680"/>
        </w:tabs>
        <w:autoSpaceDE w:val="0"/>
        <w:autoSpaceDN w:val="0"/>
        <w:adjustRightInd w:val="0"/>
        <w:spacing w:after="0" w:line="240" w:lineRule="auto"/>
        <w:rPr>
          <w:rFonts w:eastAsia="Times New Roman" w:cs="Arial"/>
          <w:szCs w:val="24"/>
        </w:rPr>
      </w:pPr>
      <w:r w:rsidRPr="00AA115E">
        <w:rPr>
          <w:rFonts w:eastAsia="Times New Roman" w:cs="Arial"/>
          <w:b/>
          <w:bCs/>
          <w:szCs w:val="24"/>
        </w:rPr>
        <w:tab/>
      </w:r>
    </w:p>
    <w:p w14:paraId="1477D9E3" w14:textId="77777777" w:rsidR="009A2EA3" w:rsidRPr="00AA115E" w:rsidRDefault="009A2EA3" w:rsidP="00E939FA">
      <w:pPr>
        <w:widowControl w:val="0"/>
        <w:autoSpaceDE w:val="0"/>
        <w:autoSpaceDN w:val="0"/>
        <w:adjustRightInd w:val="0"/>
        <w:spacing w:after="0" w:line="240" w:lineRule="auto"/>
        <w:rPr>
          <w:rFonts w:eastAsia="Times New Roman" w:cs="Arial"/>
          <w:szCs w:val="24"/>
        </w:rPr>
      </w:pPr>
    </w:p>
    <w:p w14:paraId="29F6465E" w14:textId="77777777" w:rsidR="00560276" w:rsidRPr="00AA115E" w:rsidRDefault="009A2EA3" w:rsidP="00E939FA">
      <w:pPr>
        <w:widowControl w:val="0"/>
        <w:tabs>
          <w:tab w:val="left" w:pos="-1440"/>
        </w:tabs>
        <w:autoSpaceDE w:val="0"/>
        <w:autoSpaceDN w:val="0"/>
        <w:adjustRightInd w:val="0"/>
        <w:spacing w:after="0" w:line="240" w:lineRule="auto"/>
        <w:ind w:left="3600" w:hanging="3600"/>
        <w:rPr>
          <w:rFonts w:eastAsia="Times New Roman" w:cs="Arial"/>
          <w:szCs w:val="24"/>
        </w:rPr>
      </w:pPr>
      <w:r w:rsidRPr="00AA115E">
        <w:rPr>
          <w:rFonts w:eastAsia="Times New Roman" w:cs="Arial"/>
          <w:szCs w:val="24"/>
        </w:rPr>
        <w:t>Committee M</w:t>
      </w:r>
      <w:r w:rsidR="00A91423" w:rsidRPr="00AA115E">
        <w:rPr>
          <w:rFonts w:eastAsia="Times New Roman" w:cs="Arial"/>
          <w:szCs w:val="24"/>
        </w:rPr>
        <w:t>embers Present:</w:t>
      </w:r>
      <w:r w:rsidR="00A91423" w:rsidRPr="00AA115E">
        <w:rPr>
          <w:rFonts w:eastAsia="Times New Roman" w:cs="Arial"/>
          <w:szCs w:val="24"/>
        </w:rPr>
        <w:tab/>
      </w:r>
      <w:r w:rsidR="00E97256" w:rsidRPr="00AA115E">
        <w:rPr>
          <w:rFonts w:eastAsia="Times New Roman" w:cs="Arial"/>
          <w:szCs w:val="24"/>
        </w:rPr>
        <w:t>Cristie Hammond</w:t>
      </w:r>
      <w:r w:rsidR="0042421F" w:rsidRPr="00AA115E">
        <w:rPr>
          <w:rFonts w:eastAsia="Times New Roman" w:cs="Arial"/>
          <w:szCs w:val="24"/>
        </w:rPr>
        <w:br/>
        <w:t>Mary Herron</w:t>
      </w:r>
    </w:p>
    <w:p w14:paraId="620168DB" w14:textId="678204DE" w:rsidR="009A2EA3" w:rsidRPr="00AA115E" w:rsidRDefault="00560276" w:rsidP="00E939FA">
      <w:pPr>
        <w:widowControl w:val="0"/>
        <w:tabs>
          <w:tab w:val="left" w:pos="-1440"/>
        </w:tabs>
        <w:autoSpaceDE w:val="0"/>
        <w:autoSpaceDN w:val="0"/>
        <w:adjustRightInd w:val="0"/>
        <w:spacing w:after="0" w:line="240" w:lineRule="auto"/>
        <w:ind w:left="3600"/>
        <w:rPr>
          <w:rFonts w:eastAsia="Times New Roman" w:cs="Arial"/>
          <w:szCs w:val="24"/>
        </w:rPr>
      </w:pPr>
      <w:r w:rsidRPr="00AA115E">
        <w:rPr>
          <w:rFonts w:eastAsia="Times New Roman" w:cs="Arial"/>
          <w:szCs w:val="24"/>
        </w:rPr>
        <w:t>Mike Jones</w:t>
      </w:r>
      <w:r w:rsidR="009A2EA3" w:rsidRPr="00AA115E">
        <w:rPr>
          <w:rFonts w:eastAsia="Times New Roman" w:cs="Arial"/>
          <w:szCs w:val="24"/>
        </w:rPr>
        <w:tab/>
      </w:r>
      <w:r w:rsidR="009A2EA3" w:rsidRPr="00AA115E">
        <w:rPr>
          <w:rFonts w:eastAsia="Times New Roman" w:cs="Arial"/>
          <w:szCs w:val="24"/>
        </w:rPr>
        <w:tab/>
      </w:r>
    </w:p>
    <w:p w14:paraId="6B2074F8" w14:textId="77777777" w:rsidR="009A2EA3" w:rsidRPr="00AA115E" w:rsidRDefault="009A2EA3" w:rsidP="00E939FA">
      <w:pPr>
        <w:widowControl w:val="0"/>
        <w:autoSpaceDE w:val="0"/>
        <w:autoSpaceDN w:val="0"/>
        <w:adjustRightInd w:val="0"/>
        <w:spacing w:after="0" w:line="240" w:lineRule="auto"/>
        <w:rPr>
          <w:rFonts w:eastAsia="Times New Roman" w:cs="Arial"/>
          <w:szCs w:val="24"/>
        </w:rPr>
      </w:pPr>
    </w:p>
    <w:p w14:paraId="0A6225BE" w14:textId="138E8DE9" w:rsidR="009A2EA3" w:rsidRPr="00AA115E" w:rsidRDefault="00E97256" w:rsidP="00E939FA">
      <w:pPr>
        <w:widowControl w:val="0"/>
        <w:tabs>
          <w:tab w:val="left" w:pos="-1440"/>
        </w:tabs>
        <w:autoSpaceDE w:val="0"/>
        <w:autoSpaceDN w:val="0"/>
        <w:adjustRightInd w:val="0"/>
        <w:spacing w:after="0" w:line="240" w:lineRule="auto"/>
        <w:rPr>
          <w:rFonts w:eastAsia="Times New Roman" w:cs="Arial"/>
          <w:szCs w:val="24"/>
        </w:rPr>
      </w:pPr>
      <w:r w:rsidRPr="00AA115E">
        <w:rPr>
          <w:rFonts w:eastAsia="Times New Roman" w:cs="Arial"/>
          <w:szCs w:val="24"/>
        </w:rPr>
        <w:t>Staff Members Present:</w:t>
      </w:r>
      <w:r w:rsidRPr="00AA115E">
        <w:rPr>
          <w:rFonts w:eastAsia="Times New Roman" w:cs="Arial"/>
          <w:szCs w:val="24"/>
        </w:rPr>
        <w:tab/>
      </w:r>
      <w:r w:rsidR="009E3864" w:rsidRPr="00AA115E">
        <w:rPr>
          <w:rFonts w:eastAsia="Times New Roman" w:cs="Arial"/>
          <w:szCs w:val="24"/>
        </w:rPr>
        <w:tab/>
      </w:r>
      <w:r w:rsidR="009A2EA3" w:rsidRPr="00AA115E">
        <w:rPr>
          <w:rFonts w:eastAsia="Times New Roman" w:cs="Arial"/>
          <w:szCs w:val="24"/>
        </w:rPr>
        <w:t>Brenda Oliver</w:t>
      </w:r>
    </w:p>
    <w:p w14:paraId="447DE00B" w14:textId="01126F45" w:rsidR="00A91423" w:rsidRPr="00AA115E" w:rsidRDefault="008B0875" w:rsidP="00E939FA">
      <w:pPr>
        <w:widowControl w:val="0"/>
        <w:tabs>
          <w:tab w:val="left" w:pos="-1440"/>
        </w:tabs>
        <w:autoSpaceDE w:val="0"/>
        <w:autoSpaceDN w:val="0"/>
        <w:adjustRightInd w:val="0"/>
        <w:spacing w:after="0" w:line="240" w:lineRule="auto"/>
        <w:ind w:left="3600"/>
        <w:rPr>
          <w:rFonts w:eastAsia="Times New Roman" w:cs="Arial"/>
          <w:szCs w:val="24"/>
        </w:rPr>
      </w:pPr>
      <w:r w:rsidRPr="00AA115E">
        <w:rPr>
          <w:rFonts w:eastAsia="Times New Roman" w:cs="Arial"/>
          <w:szCs w:val="24"/>
        </w:rPr>
        <w:t>Tony Howard</w:t>
      </w:r>
    </w:p>
    <w:p w14:paraId="724EA0B8" w14:textId="5183A113" w:rsidR="009A2EA3" w:rsidRPr="00AA115E" w:rsidRDefault="009A2EA3" w:rsidP="00E939FA">
      <w:pPr>
        <w:widowControl w:val="0"/>
        <w:tabs>
          <w:tab w:val="left" w:pos="-1440"/>
        </w:tabs>
        <w:autoSpaceDE w:val="0"/>
        <w:autoSpaceDN w:val="0"/>
        <w:adjustRightInd w:val="0"/>
        <w:spacing w:after="0" w:line="240" w:lineRule="auto"/>
        <w:ind w:left="3600"/>
        <w:rPr>
          <w:rFonts w:eastAsia="Times New Roman" w:cs="Arial"/>
          <w:szCs w:val="24"/>
        </w:rPr>
      </w:pPr>
      <w:r w:rsidRPr="00AA115E">
        <w:rPr>
          <w:rFonts w:eastAsia="Times New Roman" w:cs="Arial"/>
          <w:szCs w:val="24"/>
        </w:rPr>
        <w:t>Colleen Bauman</w:t>
      </w:r>
      <w:r w:rsidR="00F42D32" w:rsidRPr="00AA115E">
        <w:rPr>
          <w:rFonts w:eastAsia="Times New Roman" w:cs="Arial"/>
          <w:szCs w:val="24"/>
        </w:rPr>
        <w:br/>
        <w:t>Norma Lockney</w:t>
      </w:r>
    </w:p>
    <w:p w14:paraId="71C8D85C" w14:textId="64811998" w:rsidR="00B6469C" w:rsidRPr="00AA115E" w:rsidRDefault="00B6469C" w:rsidP="00E939FA">
      <w:pPr>
        <w:widowControl w:val="0"/>
        <w:tabs>
          <w:tab w:val="left" w:pos="-1440"/>
        </w:tabs>
        <w:autoSpaceDE w:val="0"/>
        <w:autoSpaceDN w:val="0"/>
        <w:adjustRightInd w:val="0"/>
        <w:spacing w:after="0" w:line="240" w:lineRule="auto"/>
        <w:rPr>
          <w:rFonts w:eastAsia="Times New Roman" w:cs="Arial"/>
          <w:szCs w:val="24"/>
        </w:rPr>
      </w:pPr>
    </w:p>
    <w:p w14:paraId="47BFD275" w14:textId="6CBE046D" w:rsidR="00B675BC" w:rsidRPr="00AA115E" w:rsidRDefault="00920086" w:rsidP="00E939FA">
      <w:pPr>
        <w:widowControl w:val="0"/>
        <w:tabs>
          <w:tab w:val="left" w:pos="-1440"/>
        </w:tabs>
        <w:autoSpaceDE w:val="0"/>
        <w:autoSpaceDN w:val="0"/>
        <w:adjustRightInd w:val="0"/>
        <w:spacing w:after="0" w:line="240" w:lineRule="auto"/>
        <w:rPr>
          <w:rFonts w:eastAsia="Times New Roman" w:cs="Arial"/>
          <w:szCs w:val="24"/>
        </w:rPr>
      </w:pPr>
      <w:r w:rsidRPr="00AA115E">
        <w:rPr>
          <w:rFonts w:eastAsia="Times New Roman" w:cs="Arial"/>
          <w:szCs w:val="24"/>
        </w:rPr>
        <w:t>Board Members Attending:</w:t>
      </w:r>
      <w:r w:rsidRPr="00AA115E">
        <w:rPr>
          <w:rFonts w:eastAsia="Times New Roman" w:cs="Arial"/>
          <w:szCs w:val="24"/>
        </w:rPr>
        <w:tab/>
      </w:r>
      <w:r w:rsidRPr="00AA115E">
        <w:rPr>
          <w:rFonts w:eastAsia="Times New Roman" w:cs="Arial"/>
          <w:szCs w:val="24"/>
        </w:rPr>
        <w:tab/>
        <w:t>None</w:t>
      </w:r>
    </w:p>
    <w:p w14:paraId="4ADEE842" w14:textId="77777777" w:rsidR="00B675BC" w:rsidRPr="00AA115E" w:rsidRDefault="00B675BC" w:rsidP="00E939FA">
      <w:pPr>
        <w:widowControl w:val="0"/>
        <w:tabs>
          <w:tab w:val="left" w:pos="-1440"/>
        </w:tabs>
        <w:autoSpaceDE w:val="0"/>
        <w:autoSpaceDN w:val="0"/>
        <w:adjustRightInd w:val="0"/>
        <w:spacing w:after="0" w:line="240" w:lineRule="auto"/>
        <w:rPr>
          <w:rFonts w:eastAsia="Times New Roman" w:cs="Arial"/>
          <w:szCs w:val="24"/>
        </w:rPr>
      </w:pPr>
    </w:p>
    <w:p w14:paraId="0507F07B" w14:textId="28117299" w:rsidR="00B6469C" w:rsidRPr="00AA115E" w:rsidRDefault="00920086" w:rsidP="00E939FA">
      <w:pPr>
        <w:widowControl w:val="0"/>
        <w:tabs>
          <w:tab w:val="left" w:pos="-1440"/>
        </w:tabs>
        <w:autoSpaceDE w:val="0"/>
        <w:autoSpaceDN w:val="0"/>
        <w:adjustRightInd w:val="0"/>
        <w:spacing w:after="0" w:line="240" w:lineRule="auto"/>
        <w:rPr>
          <w:rFonts w:eastAsia="Times New Roman" w:cs="Arial"/>
          <w:szCs w:val="24"/>
        </w:rPr>
      </w:pPr>
      <w:r w:rsidRPr="00AA115E">
        <w:rPr>
          <w:rFonts w:eastAsia="Times New Roman" w:cs="Arial"/>
          <w:szCs w:val="24"/>
        </w:rPr>
        <w:t>Public A</w:t>
      </w:r>
      <w:r w:rsidR="00B6469C" w:rsidRPr="00AA115E">
        <w:rPr>
          <w:rFonts w:eastAsia="Times New Roman" w:cs="Arial"/>
          <w:szCs w:val="24"/>
        </w:rPr>
        <w:t>ttending:</w:t>
      </w:r>
      <w:r w:rsidR="00B6469C" w:rsidRPr="00AA115E">
        <w:rPr>
          <w:rFonts w:eastAsia="Times New Roman" w:cs="Arial"/>
          <w:szCs w:val="24"/>
        </w:rPr>
        <w:tab/>
      </w:r>
      <w:r w:rsidR="00D91F2C" w:rsidRPr="00AA115E">
        <w:rPr>
          <w:rFonts w:eastAsia="Times New Roman" w:cs="Arial"/>
          <w:szCs w:val="24"/>
        </w:rPr>
        <w:tab/>
      </w:r>
      <w:r w:rsidR="00D91F2C" w:rsidRPr="00AA115E">
        <w:rPr>
          <w:rFonts w:eastAsia="Times New Roman" w:cs="Arial"/>
          <w:szCs w:val="24"/>
        </w:rPr>
        <w:tab/>
        <w:t>None</w:t>
      </w:r>
      <w:r w:rsidR="00B6469C" w:rsidRPr="00AA115E">
        <w:rPr>
          <w:rFonts w:eastAsia="Times New Roman" w:cs="Arial"/>
          <w:szCs w:val="24"/>
        </w:rPr>
        <w:tab/>
      </w:r>
      <w:r w:rsidR="00B6469C" w:rsidRPr="00AA115E">
        <w:rPr>
          <w:rFonts w:eastAsia="Times New Roman" w:cs="Arial"/>
          <w:szCs w:val="24"/>
        </w:rPr>
        <w:tab/>
      </w:r>
    </w:p>
    <w:p w14:paraId="4D78A39C" w14:textId="77777777" w:rsidR="009A2EA3" w:rsidRPr="00AA115E" w:rsidRDefault="009A2EA3" w:rsidP="00E939FA">
      <w:pPr>
        <w:widowControl w:val="0"/>
        <w:tabs>
          <w:tab w:val="left" w:pos="-1440"/>
        </w:tabs>
        <w:autoSpaceDE w:val="0"/>
        <w:autoSpaceDN w:val="0"/>
        <w:adjustRightInd w:val="0"/>
        <w:spacing w:after="0" w:line="240" w:lineRule="auto"/>
        <w:ind w:left="3600"/>
        <w:rPr>
          <w:rFonts w:eastAsia="Times New Roman" w:cs="Arial"/>
          <w:szCs w:val="24"/>
        </w:rPr>
      </w:pPr>
      <w:r w:rsidRPr="00AA115E">
        <w:rPr>
          <w:rFonts w:eastAsia="Times New Roman" w:cs="Arial"/>
          <w:szCs w:val="24"/>
        </w:rPr>
        <w:tab/>
      </w:r>
      <w:r w:rsidRPr="00AA115E">
        <w:rPr>
          <w:rFonts w:eastAsia="Times New Roman" w:cs="Arial"/>
          <w:szCs w:val="24"/>
        </w:rPr>
        <w:tab/>
      </w:r>
      <w:r w:rsidRPr="00AA115E">
        <w:rPr>
          <w:rFonts w:eastAsia="Times New Roman" w:cs="Arial"/>
          <w:szCs w:val="24"/>
        </w:rPr>
        <w:tab/>
      </w:r>
      <w:r w:rsidRPr="00AA115E">
        <w:rPr>
          <w:rFonts w:eastAsia="Times New Roman" w:cs="Arial"/>
          <w:szCs w:val="24"/>
        </w:rPr>
        <w:tab/>
      </w:r>
      <w:r w:rsidRPr="00AA115E">
        <w:rPr>
          <w:rFonts w:eastAsia="Times New Roman" w:cs="Arial"/>
          <w:szCs w:val="24"/>
        </w:rPr>
        <w:tab/>
      </w:r>
    </w:p>
    <w:p w14:paraId="28297FC0" w14:textId="56D4A90C" w:rsidR="009A2EA3" w:rsidRPr="00AA115E" w:rsidRDefault="00E939FA" w:rsidP="00E939FA">
      <w:pPr>
        <w:widowControl w:val="0"/>
        <w:tabs>
          <w:tab w:val="left" w:pos="-1440"/>
        </w:tabs>
        <w:autoSpaceDE w:val="0"/>
        <w:autoSpaceDN w:val="0"/>
        <w:adjustRightInd w:val="0"/>
        <w:spacing w:after="0" w:line="240" w:lineRule="auto"/>
        <w:rPr>
          <w:rFonts w:eastAsia="Times New Roman" w:cs="Arial"/>
          <w:szCs w:val="24"/>
        </w:rPr>
      </w:pPr>
      <w:r w:rsidRPr="00AA115E">
        <w:rPr>
          <w:rFonts w:eastAsia="Times New Roman" w:cs="Arial"/>
          <w:szCs w:val="24"/>
        </w:rPr>
        <w:t>Meeting Began:</w:t>
      </w:r>
      <w:r w:rsidRPr="00AA115E">
        <w:rPr>
          <w:rFonts w:eastAsia="Times New Roman" w:cs="Arial"/>
          <w:szCs w:val="24"/>
        </w:rPr>
        <w:tab/>
      </w:r>
      <w:r w:rsidR="00920086" w:rsidRPr="00AA115E">
        <w:rPr>
          <w:rFonts w:eastAsia="Times New Roman" w:cs="Arial"/>
          <w:szCs w:val="24"/>
        </w:rPr>
        <w:t>6:31</w:t>
      </w:r>
      <w:r w:rsidR="00AC5EBE" w:rsidRPr="00AA115E">
        <w:rPr>
          <w:rFonts w:eastAsia="Times New Roman" w:cs="Arial"/>
          <w:szCs w:val="24"/>
        </w:rPr>
        <w:t xml:space="preserve"> </w:t>
      </w:r>
      <w:r w:rsidR="00B675BC" w:rsidRPr="00AA115E">
        <w:rPr>
          <w:rFonts w:eastAsia="Times New Roman" w:cs="Arial"/>
          <w:szCs w:val="24"/>
        </w:rPr>
        <w:t>p</w:t>
      </w:r>
      <w:r w:rsidR="00AC5EBE" w:rsidRPr="00AA115E">
        <w:rPr>
          <w:rFonts w:eastAsia="Times New Roman" w:cs="Arial"/>
          <w:szCs w:val="24"/>
        </w:rPr>
        <w:t>.</w:t>
      </w:r>
      <w:r w:rsidR="00B675BC" w:rsidRPr="00AA115E">
        <w:rPr>
          <w:rFonts w:eastAsia="Times New Roman" w:cs="Arial"/>
          <w:szCs w:val="24"/>
        </w:rPr>
        <w:t>m</w:t>
      </w:r>
      <w:r w:rsidR="00AC5EBE" w:rsidRPr="00AA115E">
        <w:rPr>
          <w:rFonts w:eastAsia="Times New Roman" w:cs="Arial"/>
          <w:szCs w:val="24"/>
        </w:rPr>
        <w:t>.</w:t>
      </w:r>
    </w:p>
    <w:p w14:paraId="3CB1BBFA" w14:textId="50FF0507" w:rsidR="00E939FA" w:rsidRPr="00AA115E" w:rsidRDefault="00B675BC" w:rsidP="00E939FA">
      <w:pPr>
        <w:widowControl w:val="0"/>
        <w:tabs>
          <w:tab w:val="left" w:pos="-1440"/>
        </w:tabs>
        <w:autoSpaceDE w:val="0"/>
        <w:autoSpaceDN w:val="0"/>
        <w:adjustRightInd w:val="0"/>
        <w:spacing w:after="0" w:line="240" w:lineRule="auto"/>
        <w:rPr>
          <w:rFonts w:eastAsia="Times New Roman" w:cs="Arial"/>
          <w:szCs w:val="24"/>
        </w:rPr>
      </w:pPr>
      <w:r w:rsidRPr="00AA115E">
        <w:rPr>
          <w:rFonts w:eastAsia="Times New Roman" w:cs="Arial"/>
          <w:szCs w:val="24"/>
        </w:rPr>
        <w:t>Meeting Ended</w:t>
      </w:r>
      <w:r w:rsidR="00E939FA" w:rsidRPr="00AA115E">
        <w:rPr>
          <w:rFonts w:eastAsia="Times New Roman" w:cs="Arial"/>
          <w:szCs w:val="24"/>
        </w:rPr>
        <w:t>:</w:t>
      </w:r>
      <w:r w:rsidR="00E939FA" w:rsidRPr="00AA115E">
        <w:rPr>
          <w:rFonts w:eastAsia="Times New Roman" w:cs="Arial"/>
          <w:szCs w:val="24"/>
        </w:rPr>
        <w:tab/>
      </w:r>
      <w:r w:rsidR="006A44F3" w:rsidRPr="00AA115E">
        <w:rPr>
          <w:rFonts w:eastAsia="Times New Roman" w:cs="Arial"/>
          <w:szCs w:val="24"/>
        </w:rPr>
        <w:t>7:02</w:t>
      </w:r>
      <w:r w:rsidR="00AC5EBE" w:rsidRPr="00AA115E">
        <w:rPr>
          <w:rFonts w:eastAsia="Times New Roman" w:cs="Arial"/>
          <w:szCs w:val="24"/>
        </w:rPr>
        <w:t xml:space="preserve"> </w:t>
      </w:r>
      <w:r w:rsidRPr="00AA115E">
        <w:rPr>
          <w:rFonts w:eastAsia="Times New Roman" w:cs="Arial"/>
          <w:szCs w:val="24"/>
        </w:rPr>
        <w:t>p</w:t>
      </w:r>
      <w:r w:rsidR="00AC5EBE" w:rsidRPr="00AA115E">
        <w:rPr>
          <w:rFonts w:eastAsia="Times New Roman" w:cs="Arial"/>
          <w:szCs w:val="24"/>
        </w:rPr>
        <w:t>.</w:t>
      </w:r>
      <w:r w:rsidRPr="00AA115E">
        <w:rPr>
          <w:rFonts w:eastAsia="Times New Roman" w:cs="Arial"/>
          <w:szCs w:val="24"/>
        </w:rPr>
        <w:t>m</w:t>
      </w:r>
      <w:r w:rsidR="00AC5EBE" w:rsidRPr="00AA115E">
        <w:rPr>
          <w:rFonts w:eastAsia="Times New Roman" w:cs="Arial"/>
          <w:szCs w:val="24"/>
        </w:rPr>
        <w:t>.</w:t>
      </w:r>
    </w:p>
    <w:p w14:paraId="6B5F28EB" w14:textId="77777777" w:rsidR="00E939FA" w:rsidRPr="00AA115E" w:rsidRDefault="00E939FA" w:rsidP="00E939FA">
      <w:pPr>
        <w:widowControl w:val="0"/>
        <w:tabs>
          <w:tab w:val="left" w:pos="-1440"/>
        </w:tabs>
        <w:autoSpaceDE w:val="0"/>
        <w:autoSpaceDN w:val="0"/>
        <w:adjustRightInd w:val="0"/>
        <w:spacing w:after="0" w:line="240" w:lineRule="auto"/>
        <w:rPr>
          <w:rFonts w:eastAsia="Times New Roman" w:cs="Arial"/>
          <w:szCs w:val="24"/>
        </w:rPr>
      </w:pPr>
    </w:p>
    <w:p w14:paraId="5FBEB88D" w14:textId="0C56A5C5" w:rsidR="00560276" w:rsidRPr="00AA115E" w:rsidRDefault="00560276" w:rsidP="00E939FA">
      <w:pPr>
        <w:widowControl w:val="0"/>
        <w:tabs>
          <w:tab w:val="left" w:pos="-1440"/>
          <w:tab w:val="center" w:pos="4680"/>
        </w:tabs>
        <w:autoSpaceDE w:val="0"/>
        <w:autoSpaceDN w:val="0"/>
        <w:adjustRightInd w:val="0"/>
        <w:spacing w:after="0" w:line="240" w:lineRule="auto"/>
        <w:rPr>
          <w:rFonts w:eastAsia="Times New Roman" w:cs="Arial"/>
          <w:szCs w:val="24"/>
        </w:rPr>
      </w:pPr>
      <w:r w:rsidRPr="00AA115E">
        <w:rPr>
          <w:rFonts w:eastAsia="Times New Roman" w:cs="Arial"/>
          <w:szCs w:val="24"/>
        </w:rPr>
        <w:t>Cristie brought the meeting to order.</w:t>
      </w:r>
    </w:p>
    <w:p w14:paraId="73222E76" w14:textId="015D520B" w:rsidR="00560276" w:rsidRPr="00AA115E" w:rsidRDefault="00560276" w:rsidP="00E939FA">
      <w:pPr>
        <w:widowControl w:val="0"/>
        <w:tabs>
          <w:tab w:val="left" w:pos="-1440"/>
          <w:tab w:val="center" w:pos="4680"/>
        </w:tabs>
        <w:autoSpaceDE w:val="0"/>
        <w:autoSpaceDN w:val="0"/>
        <w:adjustRightInd w:val="0"/>
        <w:spacing w:after="0" w:line="240" w:lineRule="auto"/>
        <w:ind w:left="2160"/>
        <w:rPr>
          <w:rFonts w:eastAsia="Times New Roman" w:cs="Arial"/>
          <w:szCs w:val="24"/>
        </w:rPr>
      </w:pPr>
    </w:p>
    <w:p w14:paraId="29666639" w14:textId="65584406" w:rsidR="00920086" w:rsidRPr="00AA115E" w:rsidRDefault="00920086" w:rsidP="00E939FA">
      <w:pPr>
        <w:widowControl w:val="0"/>
        <w:tabs>
          <w:tab w:val="left" w:pos="-1440"/>
          <w:tab w:val="center" w:pos="4680"/>
        </w:tabs>
        <w:autoSpaceDE w:val="0"/>
        <w:autoSpaceDN w:val="0"/>
        <w:adjustRightInd w:val="0"/>
        <w:spacing w:after="0" w:line="240" w:lineRule="auto"/>
        <w:rPr>
          <w:rFonts w:eastAsia="Times New Roman" w:cs="Arial"/>
          <w:szCs w:val="24"/>
        </w:rPr>
      </w:pPr>
      <w:r w:rsidRPr="00AA115E">
        <w:rPr>
          <w:rFonts w:eastAsia="Times New Roman" w:cs="Arial"/>
          <w:szCs w:val="24"/>
        </w:rPr>
        <w:t xml:space="preserve">Mary </w:t>
      </w:r>
      <w:r w:rsidR="006A44F3" w:rsidRPr="00AA115E">
        <w:rPr>
          <w:rFonts w:eastAsia="Times New Roman" w:cs="Arial"/>
          <w:szCs w:val="24"/>
        </w:rPr>
        <w:t xml:space="preserve">Herron </w:t>
      </w:r>
      <w:r w:rsidRPr="00AA115E">
        <w:rPr>
          <w:rFonts w:eastAsia="Times New Roman" w:cs="Arial"/>
          <w:szCs w:val="24"/>
        </w:rPr>
        <w:t xml:space="preserve">made a motion for Mike Jones to be the Chairman of the FAB Committee.  Mike Jones seconded the motion.  </w:t>
      </w:r>
    </w:p>
    <w:p w14:paraId="0578A03D" w14:textId="7FA7E799" w:rsidR="00920086" w:rsidRPr="00AA115E" w:rsidRDefault="00920086" w:rsidP="00E939FA">
      <w:pPr>
        <w:widowControl w:val="0"/>
        <w:tabs>
          <w:tab w:val="left" w:pos="-1440"/>
          <w:tab w:val="center" w:pos="4680"/>
        </w:tabs>
        <w:autoSpaceDE w:val="0"/>
        <w:autoSpaceDN w:val="0"/>
        <w:adjustRightInd w:val="0"/>
        <w:spacing w:after="0" w:line="240" w:lineRule="auto"/>
        <w:rPr>
          <w:rFonts w:eastAsia="Times New Roman" w:cs="Arial"/>
          <w:szCs w:val="24"/>
        </w:rPr>
      </w:pPr>
    </w:p>
    <w:p w14:paraId="676CD58F" w14:textId="12A2FB78" w:rsidR="00920086" w:rsidRPr="00AA115E" w:rsidRDefault="00920086" w:rsidP="00E939FA">
      <w:pPr>
        <w:widowControl w:val="0"/>
        <w:tabs>
          <w:tab w:val="left" w:pos="-1440"/>
          <w:tab w:val="center" w:pos="4680"/>
        </w:tabs>
        <w:autoSpaceDE w:val="0"/>
        <w:autoSpaceDN w:val="0"/>
        <w:adjustRightInd w:val="0"/>
        <w:spacing w:after="0" w:line="240" w:lineRule="auto"/>
        <w:rPr>
          <w:rFonts w:eastAsia="Times New Roman" w:cs="Arial"/>
          <w:szCs w:val="24"/>
        </w:rPr>
      </w:pPr>
      <w:r w:rsidRPr="00AA115E">
        <w:rPr>
          <w:rFonts w:eastAsia="Times New Roman" w:cs="Arial"/>
          <w:szCs w:val="24"/>
        </w:rPr>
        <w:t>Roll Call: Mary Herron-yes, Mike Jones-yes</w:t>
      </w:r>
      <w:r w:rsidR="006A44F3" w:rsidRPr="00AA115E">
        <w:rPr>
          <w:rFonts w:eastAsia="Times New Roman" w:cs="Arial"/>
          <w:szCs w:val="24"/>
        </w:rPr>
        <w:t>.  Motion passed.</w:t>
      </w:r>
    </w:p>
    <w:p w14:paraId="4EC1AC97" w14:textId="77777777" w:rsidR="00920086" w:rsidRPr="00AA115E" w:rsidRDefault="00920086" w:rsidP="00E939FA">
      <w:pPr>
        <w:widowControl w:val="0"/>
        <w:tabs>
          <w:tab w:val="left" w:pos="-1440"/>
          <w:tab w:val="center" w:pos="4680"/>
        </w:tabs>
        <w:autoSpaceDE w:val="0"/>
        <w:autoSpaceDN w:val="0"/>
        <w:adjustRightInd w:val="0"/>
        <w:spacing w:after="0" w:line="240" w:lineRule="auto"/>
        <w:rPr>
          <w:rFonts w:eastAsia="Times New Roman" w:cs="Arial"/>
          <w:szCs w:val="24"/>
        </w:rPr>
      </w:pPr>
    </w:p>
    <w:p w14:paraId="0167B90B" w14:textId="586C533A" w:rsidR="00560276" w:rsidRPr="00AA115E" w:rsidRDefault="00560276" w:rsidP="00E939FA">
      <w:pPr>
        <w:widowControl w:val="0"/>
        <w:tabs>
          <w:tab w:val="left" w:pos="-1440"/>
          <w:tab w:val="center" w:pos="4680"/>
        </w:tabs>
        <w:autoSpaceDE w:val="0"/>
        <w:autoSpaceDN w:val="0"/>
        <w:adjustRightInd w:val="0"/>
        <w:spacing w:after="0" w:line="240" w:lineRule="auto"/>
        <w:rPr>
          <w:rFonts w:eastAsia="Times New Roman" w:cs="Arial"/>
          <w:szCs w:val="24"/>
        </w:rPr>
      </w:pPr>
      <w:r w:rsidRPr="00AA115E">
        <w:rPr>
          <w:rFonts w:eastAsia="Times New Roman" w:cs="Arial"/>
          <w:szCs w:val="24"/>
        </w:rPr>
        <w:t>Brenda shared the financials:</w:t>
      </w:r>
    </w:p>
    <w:p w14:paraId="291F53F0" w14:textId="31E3D569" w:rsidR="00560276" w:rsidRPr="00AA115E" w:rsidRDefault="00560276" w:rsidP="00E939FA">
      <w:pPr>
        <w:widowControl w:val="0"/>
        <w:tabs>
          <w:tab w:val="left" w:pos="-1440"/>
          <w:tab w:val="center" w:pos="4680"/>
        </w:tabs>
        <w:autoSpaceDE w:val="0"/>
        <w:autoSpaceDN w:val="0"/>
        <w:adjustRightInd w:val="0"/>
        <w:spacing w:after="0" w:line="240" w:lineRule="auto"/>
        <w:ind w:left="2160"/>
        <w:rPr>
          <w:rFonts w:eastAsia="Times New Roman" w:cs="Arial"/>
          <w:szCs w:val="24"/>
        </w:rPr>
      </w:pPr>
    </w:p>
    <w:p w14:paraId="42982396" w14:textId="0B02BD32" w:rsidR="00A57CAC" w:rsidRPr="00AA115E" w:rsidRDefault="00920086" w:rsidP="00920086">
      <w:pPr>
        <w:spacing w:after="0" w:line="240" w:lineRule="auto"/>
        <w:rPr>
          <w:rFonts w:cs="Arial"/>
          <w:szCs w:val="24"/>
        </w:rPr>
      </w:pPr>
      <w:r w:rsidRPr="00AA115E">
        <w:rPr>
          <w:rFonts w:cs="Arial"/>
          <w:szCs w:val="24"/>
          <w:u w:val="single"/>
        </w:rPr>
        <w:t>December/Year-E</w:t>
      </w:r>
      <w:r w:rsidR="00A57CAC" w:rsidRPr="00AA115E">
        <w:rPr>
          <w:rFonts w:cs="Arial"/>
          <w:szCs w:val="24"/>
          <w:u w:val="single"/>
        </w:rPr>
        <w:t>nd Financial Report</w:t>
      </w:r>
      <w:r w:rsidRPr="00AA115E">
        <w:rPr>
          <w:rFonts w:cs="Arial"/>
          <w:szCs w:val="24"/>
          <w:u w:val="single"/>
        </w:rPr>
        <w:t>:</w:t>
      </w:r>
    </w:p>
    <w:p w14:paraId="619A105A" w14:textId="77777777" w:rsidR="00A57CAC" w:rsidRPr="00AA115E" w:rsidRDefault="00A57CAC" w:rsidP="00A57CAC">
      <w:pPr>
        <w:spacing w:after="0" w:line="240" w:lineRule="auto"/>
        <w:rPr>
          <w:rFonts w:cs="Arial"/>
          <w:szCs w:val="24"/>
        </w:rPr>
      </w:pPr>
      <w:r w:rsidRPr="00AA115E">
        <w:rPr>
          <w:rFonts w:cs="Arial"/>
          <w:szCs w:val="24"/>
        </w:rPr>
        <w:t>December Checking Balance - $1,480,954.85</w:t>
      </w:r>
    </w:p>
    <w:p w14:paraId="6E723BE3" w14:textId="77777777" w:rsidR="00A57CAC" w:rsidRPr="00AA115E" w:rsidRDefault="00A57CAC" w:rsidP="00A57CAC">
      <w:pPr>
        <w:spacing w:after="0" w:line="240" w:lineRule="auto"/>
        <w:rPr>
          <w:rFonts w:cs="Arial"/>
          <w:szCs w:val="24"/>
        </w:rPr>
      </w:pPr>
      <w:r w:rsidRPr="00AA115E">
        <w:rPr>
          <w:rFonts w:cs="Arial"/>
          <w:szCs w:val="24"/>
        </w:rPr>
        <w:t>General Fund Investments - $2,341,012.07</w:t>
      </w:r>
    </w:p>
    <w:p w14:paraId="2F706296" w14:textId="77777777" w:rsidR="00A57CAC" w:rsidRPr="00AA115E" w:rsidRDefault="00A57CAC" w:rsidP="00A57CAC">
      <w:pPr>
        <w:spacing w:after="0" w:line="240" w:lineRule="auto"/>
        <w:rPr>
          <w:rFonts w:cs="Arial"/>
          <w:szCs w:val="24"/>
        </w:rPr>
      </w:pPr>
      <w:r w:rsidRPr="00AA115E">
        <w:rPr>
          <w:rFonts w:cs="Arial"/>
          <w:szCs w:val="24"/>
        </w:rPr>
        <w:t>Capital Fund Investments - $543,479.19</w:t>
      </w:r>
    </w:p>
    <w:p w14:paraId="215BF5A1" w14:textId="77777777" w:rsidR="00920086" w:rsidRPr="00AA115E" w:rsidRDefault="00920086" w:rsidP="00A57CAC">
      <w:pPr>
        <w:spacing w:after="0" w:line="240" w:lineRule="auto"/>
        <w:rPr>
          <w:rFonts w:cs="Arial"/>
          <w:szCs w:val="24"/>
        </w:rPr>
      </w:pPr>
    </w:p>
    <w:p w14:paraId="0582D65C" w14:textId="0320EE20" w:rsidR="00A57CAC" w:rsidRPr="00AA115E" w:rsidRDefault="00A57CAC" w:rsidP="00A57CAC">
      <w:pPr>
        <w:spacing w:after="0" w:line="240" w:lineRule="auto"/>
        <w:rPr>
          <w:rFonts w:cs="Arial"/>
          <w:szCs w:val="24"/>
        </w:rPr>
      </w:pPr>
      <w:r w:rsidRPr="00AA115E">
        <w:rPr>
          <w:rFonts w:cs="Arial"/>
          <w:szCs w:val="24"/>
        </w:rPr>
        <w:t>Revenue Highlights:</w:t>
      </w:r>
    </w:p>
    <w:p w14:paraId="07662DF0" w14:textId="77777777" w:rsidR="00A57CAC" w:rsidRPr="00AA115E" w:rsidRDefault="00A57CAC" w:rsidP="00A57CAC">
      <w:pPr>
        <w:pStyle w:val="ListParagraph"/>
        <w:numPr>
          <w:ilvl w:val="0"/>
          <w:numId w:val="3"/>
        </w:numPr>
        <w:spacing w:after="0" w:line="240" w:lineRule="auto"/>
        <w:rPr>
          <w:rFonts w:ascii="Arial" w:hAnsi="Arial" w:cs="Arial"/>
          <w:sz w:val="24"/>
          <w:szCs w:val="24"/>
        </w:rPr>
      </w:pPr>
      <w:r w:rsidRPr="00AA115E">
        <w:rPr>
          <w:rFonts w:ascii="Arial" w:hAnsi="Arial" w:cs="Arial"/>
          <w:sz w:val="24"/>
          <w:szCs w:val="24"/>
        </w:rPr>
        <w:t>December Revenue - $109,275.69</w:t>
      </w:r>
    </w:p>
    <w:p w14:paraId="75FD1199" w14:textId="77777777" w:rsidR="00A57CAC" w:rsidRPr="00AA115E" w:rsidRDefault="00A57CAC" w:rsidP="00A57CAC">
      <w:pPr>
        <w:pStyle w:val="ListParagraph"/>
        <w:numPr>
          <w:ilvl w:val="0"/>
          <w:numId w:val="3"/>
        </w:numPr>
        <w:spacing w:after="0" w:line="240" w:lineRule="auto"/>
        <w:rPr>
          <w:rFonts w:ascii="Arial" w:hAnsi="Arial" w:cs="Arial"/>
          <w:sz w:val="24"/>
          <w:szCs w:val="24"/>
        </w:rPr>
      </w:pPr>
      <w:r w:rsidRPr="00AA115E">
        <w:rPr>
          <w:rFonts w:ascii="Arial" w:hAnsi="Arial" w:cs="Arial"/>
          <w:sz w:val="24"/>
          <w:szCs w:val="24"/>
        </w:rPr>
        <w:t xml:space="preserve">Dec. Refunds and Reimbursements - $6,740.93 (BWC &amp; FOPPL </w:t>
      </w:r>
      <w:proofErr w:type="spellStart"/>
      <w:r w:rsidRPr="00AA115E">
        <w:rPr>
          <w:rFonts w:ascii="Arial" w:hAnsi="Arial" w:cs="Arial"/>
          <w:sz w:val="24"/>
          <w:szCs w:val="24"/>
        </w:rPr>
        <w:t>Reim</w:t>
      </w:r>
      <w:proofErr w:type="spellEnd"/>
      <w:r w:rsidRPr="00AA115E">
        <w:rPr>
          <w:rFonts w:ascii="Arial" w:hAnsi="Arial" w:cs="Arial"/>
          <w:sz w:val="24"/>
          <w:szCs w:val="24"/>
        </w:rPr>
        <w:t>)</w:t>
      </w:r>
    </w:p>
    <w:p w14:paraId="08990A61" w14:textId="461F16F5" w:rsidR="00A57CAC" w:rsidRPr="00AA115E" w:rsidRDefault="006A44F3" w:rsidP="00A57CAC">
      <w:pPr>
        <w:pStyle w:val="ListParagraph"/>
        <w:numPr>
          <w:ilvl w:val="0"/>
          <w:numId w:val="3"/>
        </w:numPr>
        <w:spacing w:after="0" w:line="240" w:lineRule="auto"/>
        <w:rPr>
          <w:rFonts w:ascii="Arial" w:hAnsi="Arial" w:cs="Arial"/>
          <w:sz w:val="24"/>
          <w:szCs w:val="24"/>
        </w:rPr>
      </w:pPr>
      <w:r w:rsidRPr="00AA115E">
        <w:rPr>
          <w:rFonts w:ascii="Arial" w:hAnsi="Arial" w:cs="Arial"/>
          <w:sz w:val="24"/>
          <w:szCs w:val="24"/>
        </w:rPr>
        <w:t>Property T</w:t>
      </w:r>
      <w:r w:rsidR="00A57CAC" w:rsidRPr="00AA115E">
        <w:rPr>
          <w:rFonts w:ascii="Arial" w:hAnsi="Arial" w:cs="Arial"/>
          <w:sz w:val="24"/>
          <w:szCs w:val="24"/>
        </w:rPr>
        <w:t>ax Rev - $1,458,941.63 versus $794,507.70 in 2019</w:t>
      </w:r>
    </w:p>
    <w:p w14:paraId="722FDF03" w14:textId="77777777" w:rsidR="00A57CAC" w:rsidRPr="00AA115E" w:rsidRDefault="00A57CAC" w:rsidP="00A57CAC">
      <w:pPr>
        <w:pStyle w:val="ListParagraph"/>
        <w:numPr>
          <w:ilvl w:val="0"/>
          <w:numId w:val="3"/>
        </w:numPr>
        <w:spacing w:after="0" w:line="240" w:lineRule="auto"/>
        <w:rPr>
          <w:rFonts w:ascii="Arial" w:hAnsi="Arial" w:cs="Arial"/>
          <w:sz w:val="24"/>
          <w:szCs w:val="24"/>
        </w:rPr>
      </w:pPr>
      <w:r w:rsidRPr="00AA115E">
        <w:rPr>
          <w:rFonts w:ascii="Arial" w:hAnsi="Arial" w:cs="Arial"/>
          <w:sz w:val="24"/>
          <w:szCs w:val="24"/>
        </w:rPr>
        <w:t>Patron Fines - $4,113.49 versus $12,159.07 in 2019</w:t>
      </w:r>
    </w:p>
    <w:p w14:paraId="318B63A3" w14:textId="77777777" w:rsidR="00A57CAC" w:rsidRPr="00AA115E" w:rsidRDefault="00A57CAC" w:rsidP="00A57CAC">
      <w:pPr>
        <w:pStyle w:val="ListParagraph"/>
        <w:numPr>
          <w:ilvl w:val="0"/>
          <w:numId w:val="3"/>
        </w:numPr>
        <w:spacing w:after="0" w:line="240" w:lineRule="auto"/>
        <w:rPr>
          <w:rFonts w:ascii="Arial" w:hAnsi="Arial" w:cs="Arial"/>
          <w:sz w:val="24"/>
          <w:szCs w:val="24"/>
        </w:rPr>
      </w:pPr>
      <w:r w:rsidRPr="00AA115E">
        <w:rPr>
          <w:rFonts w:ascii="Arial" w:hAnsi="Arial" w:cs="Arial"/>
          <w:sz w:val="24"/>
          <w:szCs w:val="24"/>
        </w:rPr>
        <w:t>Coin Op - $5,196.08 versus $10,918.37 in 2019</w:t>
      </w:r>
    </w:p>
    <w:p w14:paraId="4B7A2D45" w14:textId="77777777" w:rsidR="00A57CAC" w:rsidRPr="00AA115E" w:rsidRDefault="00A57CAC" w:rsidP="00A57CAC">
      <w:pPr>
        <w:pStyle w:val="ListParagraph"/>
        <w:numPr>
          <w:ilvl w:val="0"/>
          <w:numId w:val="3"/>
        </w:numPr>
        <w:spacing w:after="0" w:line="240" w:lineRule="auto"/>
        <w:rPr>
          <w:rFonts w:ascii="Arial" w:hAnsi="Arial" w:cs="Arial"/>
          <w:sz w:val="24"/>
          <w:szCs w:val="24"/>
        </w:rPr>
      </w:pPr>
      <w:r w:rsidRPr="00AA115E">
        <w:rPr>
          <w:rFonts w:ascii="Arial" w:hAnsi="Arial" w:cs="Arial"/>
          <w:sz w:val="24"/>
          <w:szCs w:val="24"/>
        </w:rPr>
        <w:t>Interest - $16,595.69 versus $51,067.45 in 2019</w:t>
      </w:r>
    </w:p>
    <w:p w14:paraId="29278DBA" w14:textId="77777777" w:rsidR="00A57CAC" w:rsidRPr="00AA115E" w:rsidRDefault="00A57CAC" w:rsidP="00A57CAC">
      <w:pPr>
        <w:pStyle w:val="ListParagraph"/>
        <w:numPr>
          <w:ilvl w:val="0"/>
          <w:numId w:val="3"/>
        </w:numPr>
        <w:spacing w:after="0" w:line="240" w:lineRule="auto"/>
        <w:rPr>
          <w:rFonts w:ascii="Arial" w:hAnsi="Arial" w:cs="Arial"/>
          <w:sz w:val="24"/>
          <w:szCs w:val="24"/>
        </w:rPr>
      </w:pPr>
      <w:r w:rsidRPr="00AA115E">
        <w:rPr>
          <w:rFonts w:ascii="Arial" w:hAnsi="Arial" w:cs="Arial"/>
          <w:sz w:val="24"/>
          <w:szCs w:val="24"/>
        </w:rPr>
        <w:t>Refunds &amp; Reimbursements - $13,320.59 versus $3,030.39 in 2019 (BWC refunds)</w:t>
      </w:r>
    </w:p>
    <w:p w14:paraId="6D74F45B" w14:textId="699B6D54" w:rsidR="00A57CAC" w:rsidRPr="00AA115E" w:rsidRDefault="00A57CAC" w:rsidP="00973DA5">
      <w:pPr>
        <w:spacing w:after="0" w:line="240" w:lineRule="auto"/>
        <w:rPr>
          <w:rFonts w:cs="Arial"/>
          <w:szCs w:val="24"/>
        </w:rPr>
      </w:pPr>
      <w:r w:rsidRPr="00AA115E">
        <w:rPr>
          <w:rFonts w:cs="Arial"/>
          <w:szCs w:val="24"/>
        </w:rPr>
        <w:t>Total 2020 General Fund Revenue - $2,767,778 versus budget $2,653,960, 2019 - $2,144,372</w:t>
      </w:r>
    </w:p>
    <w:p w14:paraId="755AB2B3" w14:textId="77777777" w:rsidR="00973DA5" w:rsidRPr="00AA115E" w:rsidRDefault="00A57CAC" w:rsidP="00973DA5">
      <w:pPr>
        <w:spacing w:after="0" w:line="240" w:lineRule="auto"/>
        <w:rPr>
          <w:rFonts w:cs="Arial"/>
          <w:szCs w:val="24"/>
        </w:rPr>
      </w:pPr>
      <w:r w:rsidRPr="00AA115E">
        <w:rPr>
          <w:rFonts w:cs="Arial"/>
          <w:szCs w:val="24"/>
        </w:rPr>
        <w:t>2020 Capital Projects Interest Income - $4,101.33 versus $10,758.17 in 2019</w:t>
      </w:r>
    </w:p>
    <w:p w14:paraId="3A1C2779" w14:textId="3386791C" w:rsidR="00A57CAC" w:rsidRPr="00AA115E" w:rsidRDefault="00A57CAC" w:rsidP="00973DA5">
      <w:pPr>
        <w:spacing w:after="0" w:line="240" w:lineRule="auto"/>
        <w:rPr>
          <w:rFonts w:cs="Arial"/>
          <w:szCs w:val="24"/>
        </w:rPr>
      </w:pPr>
      <w:r w:rsidRPr="00AA115E">
        <w:rPr>
          <w:rFonts w:cs="Arial"/>
          <w:szCs w:val="24"/>
        </w:rPr>
        <w:t>2020 Special Revenue Income - $84,519.28 versus $45,782.80 in 2019</w:t>
      </w:r>
    </w:p>
    <w:p w14:paraId="4F4F2C86" w14:textId="77777777" w:rsidR="00920086" w:rsidRPr="00AA115E" w:rsidRDefault="00920086" w:rsidP="00A57CAC">
      <w:pPr>
        <w:spacing w:after="0" w:line="240" w:lineRule="auto"/>
        <w:rPr>
          <w:rFonts w:cs="Arial"/>
          <w:szCs w:val="24"/>
        </w:rPr>
      </w:pPr>
    </w:p>
    <w:p w14:paraId="652324EC" w14:textId="5FEAD736" w:rsidR="00A57CAC" w:rsidRPr="00AA115E" w:rsidRDefault="00A57CAC" w:rsidP="00A57CAC">
      <w:pPr>
        <w:spacing w:after="0" w:line="240" w:lineRule="auto"/>
        <w:rPr>
          <w:rFonts w:cs="Arial"/>
          <w:szCs w:val="24"/>
        </w:rPr>
      </w:pPr>
      <w:r w:rsidRPr="00AA115E">
        <w:rPr>
          <w:rFonts w:cs="Arial"/>
          <w:szCs w:val="24"/>
        </w:rPr>
        <w:lastRenderedPageBreak/>
        <w:t>Expenditure Highlights:</w:t>
      </w:r>
    </w:p>
    <w:p w14:paraId="104C5505" w14:textId="77777777" w:rsidR="00A57CAC" w:rsidRPr="00AA115E" w:rsidRDefault="00A57CAC" w:rsidP="00A57CAC">
      <w:pPr>
        <w:pStyle w:val="ListParagraph"/>
        <w:numPr>
          <w:ilvl w:val="0"/>
          <w:numId w:val="4"/>
        </w:numPr>
        <w:spacing w:after="0" w:line="240" w:lineRule="auto"/>
        <w:rPr>
          <w:rFonts w:ascii="Arial" w:hAnsi="Arial" w:cs="Arial"/>
          <w:sz w:val="24"/>
          <w:szCs w:val="24"/>
        </w:rPr>
      </w:pPr>
      <w:r w:rsidRPr="00AA115E">
        <w:rPr>
          <w:rFonts w:ascii="Arial" w:hAnsi="Arial" w:cs="Arial"/>
          <w:sz w:val="24"/>
          <w:szCs w:val="24"/>
        </w:rPr>
        <w:t>December General Fund Expenditures - $185,301 (3 pays in December due to 27</w:t>
      </w:r>
      <w:r w:rsidRPr="00AA115E">
        <w:rPr>
          <w:rFonts w:ascii="Arial" w:hAnsi="Arial" w:cs="Arial"/>
          <w:sz w:val="24"/>
          <w:szCs w:val="24"/>
          <w:vertAlign w:val="superscript"/>
        </w:rPr>
        <w:t>th</w:t>
      </w:r>
      <w:r w:rsidRPr="00AA115E">
        <w:rPr>
          <w:rFonts w:ascii="Arial" w:hAnsi="Arial" w:cs="Arial"/>
          <w:sz w:val="24"/>
          <w:szCs w:val="24"/>
        </w:rPr>
        <w:t xml:space="preserve"> pay)</w:t>
      </w:r>
    </w:p>
    <w:p w14:paraId="5B6647C7" w14:textId="77777777" w:rsidR="00A57CAC" w:rsidRPr="00AA115E" w:rsidRDefault="00A57CAC" w:rsidP="00A57CAC">
      <w:pPr>
        <w:pStyle w:val="ListParagraph"/>
        <w:numPr>
          <w:ilvl w:val="0"/>
          <w:numId w:val="4"/>
        </w:numPr>
        <w:spacing w:after="0" w:line="240" w:lineRule="auto"/>
        <w:rPr>
          <w:rFonts w:ascii="Arial" w:hAnsi="Arial" w:cs="Arial"/>
          <w:sz w:val="24"/>
          <w:szCs w:val="24"/>
        </w:rPr>
      </w:pPr>
      <w:r w:rsidRPr="00AA115E">
        <w:rPr>
          <w:rFonts w:ascii="Arial" w:hAnsi="Arial" w:cs="Arial"/>
          <w:sz w:val="24"/>
          <w:szCs w:val="24"/>
        </w:rPr>
        <w:t>2020 Main Personnel - $1,011,974 versus $1,025,397 in 2019</w:t>
      </w:r>
    </w:p>
    <w:p w14:paraId="7DDC8883" w14:textId="77777777" w:rsidR="00A57CAC" w:rsidRPr="00AA115E" w:rsidRDefault="00A57CAC" w:rsidP="00A57CAC">
      <w:pPr>
        <w:pStyle w:val="ListParagraph"/>
        <w:numPr>
          <w:ilvl w:val="0"/>
          <w:numId w:val="4"/>
        </w:numPr>
        <w:spacing w:after="0" w:line="240" w:lineRule="auto"/>
        <w:rPr>
          <w:rFonts w:ascii="Arial" w:hAnsi="Arial" w:cs="Arial"/>
          <w:sz w:val="24"/>
          <w:szCs w:val="24"/>
        </w:rPr>
      </w:pPr>
      <w:r w:rsidRPr="00AA115E">
        <w:rPr>
          <w:rFonts w:ascii="Arial" w:hAnsi="Arial" w:cs="Arial"/>
          <w:sz w:val="24"/>
          <w:szCs w:val="24"/>
        </w:rPr>
        <w:t>2020 Sycamore Personnel - $195,239 versus $197,097 in 2019</w:t>
      </w:r>
    </w:p>
    <w:p w14:paraId="106E0706" w14:textId="77777777" w:rsidR="00A57CAC" w:rsidRPr="00AA115E" w:rsidRDefault="00A57CAC" w:rsidP="00A57CAC">
      <w:pPr>
        <w:pStyle w:val="ListParagraph"/>
        <w:numPr>
          <w:ilvl w:val="0"/>
          <w:numId w:val="4"/>
        </w:numPr>
        <w:spacing w:after="0" w:line="240" w:lineRule="auto"/>
        <w:rPr>
          <w:rFonts w:ascii="Arial" w:hAnsi="Arial" w:cs="Arial"/>
          <w:sz w:val="24"/>
          <w:szCs w:val="24"/>
        </w:rPr>
      </w:pPr>
      <w:r w:rsidRPr="00AA115E">
        <w:rPr>
          <w:rFonts w:ascii="Arial" w:hAnsi="Arial" w:cs="Arial"/>
          <w:sz w:val="24"/>
          <w:szCs w:val="24"/>
        </w:rPr>
        <w:t>2020 Operations - $321,488 versus $342,930 in 2019</w:t>
      </w:r>
    </w:p>
    <w:p w14:paraId="6810275A" w14:textId="77777777" w:rsidR="00A57CAC" w:rsidRPr="00AA115E" w:rsidRDefault="00A57CAC" w:rsidP="00A57CAC">
      <w:pPr>
        <w:pStyle w:val="ListParagraph"/>
        <w:numPr>
          <w:ilvl w:val="0"/>
          <w:numId w:val="4"/>
        </w:numPr>
        <w:spacing w:after="0" w:line="240" w:lineRule="auto"/>
        <w:rPr>
          <w:rFonts w:ascii="Arial" w:hAnsi="Arial" w:cs="Arial"/>
          <w:sz w:val="24"/>
          <w:szCs w:val="24"/>
        </w:rPr>
      </w:pPr>
      <w:r w:rsidRPr="00AA115E">
        <w:rPr>
          <w:rFonts w:ascii="Arial" w:hAnsi="Arial" w:cs="Arial"/>
          <w:sz w:val="24"/>
          <w:szCs w:val="24"/>
        </w:rPr>
        <w:t>2020 Branch Operations - $114,527 versus $127,175 in 2019</w:t>
      </w:r>
    </w:p>
    <w:p w14:paraId="4EC28E0C" w14:textId="77777777" w:rsidR="00A57CAC" w:rsidRPr="00AA115E" w:rsidRDefault="00A57CAC" w:rsidP="00A57CAC">
      <w:pPr>
        <w:pStyle w:val="ListParagraph"/>
        <w:numPr>
          <w:ilvl w:val="0"/>
          <w:numId w:val="4"/>
        </w:numPr>
        <w:spacing w:after="0" w:line="240" w:lineRule="auto"/>
        <w:rPr>
          <w:rFonts w:ascii="Arial" w:hAnsi="Arial" w:cs="Arial"/>
          <w:sz w:val="24"/>
          <w:szCs w:val="24"/>
        </w:rPr>
      </w:pPr>
      <w:r w:rsidRPr="00AA115E">
        <w:rPr>
          <w:rFonts w:ascii="Arial" w:hAnsi="Arial" w:cs="Arial"/>
          <w:sz w:val="24"/>
          <w:szCs w:val="24"/>
        </w:rPr>
        <w:t>2020 Collection - $255,052 versus $327,309 in 2019</w:t>
      </w:r>
    </w:p>
    <w:p w14:paraId="18D040D9" w14:textId="77777777" w:rsidR="00A57CAC" w:rsidRPr="00AA115E" w:rsidRDefault="00A57CAC" w:rsidP="00A57CAC">
      <w:pPr>
        <w:pStyle w:val="ListParagraph"/>
        <w:numPr>
          <w:ilvl w:val="0"/>
          <w:numId w:val="4"/>
        </w:numPr>
        <w:spacing w:after="0" w:line="240" w:lineRule="auto"/>
        <w:rPr>
          <w:rFonts w:ascii="Arial" w:hAnsi="Arial" w:cs="Arial"/>
          <w:sz w:val="24"/>
          <w:szCs w:val="24"/>
        </w:rPr>
      </w:pPr>
      <w:r w:rsidRPr="00AA115E">
        <w:rPr>
          <w:rFonts w:ascii="Arial" w:hAnsi="Arial" w:cs="Arial"/>
          <w:sz w:val="24"/>
          <w:szCs w:val="24"/>
        </w:rPr>
        <w:t>2020 Furniture &amp; Equipment - $15,744 versus $44,745 in 2019</w:t>
      </w:r>
    </w:p>
    <w:p w14:paraId="08547A2F" w14:textId="77777777" w:rsidR="00A57CAC" w:rsidRPr="00AA115E" w:rsidRDefault="00A57CAC" w:rsidP="00973DA5">
      <w:pPr>
        <w:spacing w:after="0" w:line="240" w:lineRule="auto"/>
        <w:rPr>
          <w:rFonts w:cs="Arial"/>
          <w:szCs w:val="24"/>
        </w:rPr>
      </w:pPr>
      <w:r w:rsidRPr="00AA115E">
        <w:rPr>
          <w:rFonts w:cs="Arial"/>
          <w:szCs w:val="24"/>
        </w:rPr>
        <w:t>Total 2020 General Fund Expenditures - $1,918,291 versus budget $2,457,480, 2019 - $2,078,242</w:t>
      </w:r>
    </w:p>
    <w:p w14:paraId="691BBEF0" w14:textId="77777777" w:rsidR="00920086" w:rsidRPr="00AA115E" w:rsidRDefault="00920086" w:rsidP="00A57CAC">
      <w:pPr>
        <w:spacing w:after="0" w:line="240" w:lineRule="auto"/>
        <w:rPr>
          <w:rFonts w:cs="Arial"/>
          <w:szCs w:val="24"/>
        </w:rPr>
      </w:pPr>
    </w:p>
    <w:p w14:paraId="2BE01D24" w14:textId="2B6BFED3" w:rsidR="00A57CAC" w:rsidRPr="00AA115E" w:rsidRDefault="00A57CAC" w:rsidP="00A57CAC">
      <w:pPr>
        <w:spacing w:after="0" w:line="240" w:lineRule="auto"/>
        <w:rPr>
          <w:rFonts w:cs="Arial"/>
          <w:szCs w:val="24"/>
        </w:rPr>
      </w:pPr>
      <w:r w:rsidRPr="00AA115E">
        <w:rPr>
          <w:rFonts w:cs="Arial"/>
          <w:szCs w:val="24"/>
        </w:rPr>
        <w:t>Capital Projects Fund:</w:t>
      </w:r>
    </w:p>
    <w:p w14:paraId="4FCAAD2B" w14:textId="77777777" w:rsidR="00A57CAC" w:rsidRPr="00AA115E" w:rsidRDefault="00A57CAC" w:rsidP="00A57CAC">
      <w:pPr>
        <w:pStyle w:val="ListParagraph"/>
        <w:numPr>
          <w:ilvl w:val="0"/>
          <w:numId w:val="5"/>
        </w:numPr>
        <w:spacing w:after="0" w:line="240" w:lineRule="auto"/>
        <w:rPr>
          <w:rFonts w:ascii="Arial" w:hAnsi="Arial" w:cs="Arial"/>
          <w:sz w:val="24"/>
          <w:szCs w:val="24"/>
        </w:rPr>
      </w:pPr>
      <w:r w:rsidRPr="00AA115E">
        <w:rPr>
          <w:rFonts w:ascii="Arial" w:hAnsi="Arial" w:cs="Arial"/>
          <w:sz w:val="24"/>
          <w:szCs w:val="24"/>
        </w:rPr>
        <w:t>Engineering Services - $27,463.15</w:t>
      </w:r>
    </w:p>
    <w:p w14:paraId="2D622237" w14:textId="4AF446C0" w:rsidR="00A57CAC" w:rsidRPr="00AA115E" w:rsidRDefault="00A57CAC" w:rsidP="00A57CAC">
      <w:pPr>
        <w:pStyle w:val="ListParagraph"/>
        <w:numPr>
          <w:ilvl w:val="0"/>
          <w:numId w:val="5"/>
        </w:numPr>
        <w:spacing w:after="0" w:line="240" w:lineRule="auto"/>
        <w:rPr>
          <w:rFonts w:ascii="Arial" w:hAnsi="Arial" w:cs="Arial"/>
          <w:sz w:val="24"/>
          <w:szCs w:val="24"/>
        </w:rPr>
      </w:pPr>
      <w:r w:rsidRPr="00AA115E">
        <w:rPr>
          <w:rFonts w:ascii="Arial" w:hAnsi="Arial" w:cs="Arial"/>
          <w:sz w:val="24"/>
          <w:szCs w:val="24"/>
        </w:rPr>
        <w:t>Other – Purchased and Contracted Services – Other - $1,800</w:t>
      </w:r>
    </w:p>
    <w:p w14:paraId="28C7586C" w14:textId="1549E197" w:rsidR="00A57CAC" w:rsidRPr="00AA115E" w:rsidRDefault="00A57CAC" w:rsidP="00973DA5">
      <w:pPr>
        <w:spacing w:after="0" w:line="240" w:lineRule="auto"/>
        <w:rPr>
          <w:rFonts w:cs="Arial"/>
          <w:szCs w:val="24"/>
        </w:rPr>
      </w:pPr>
      <w:r w:rsidRPr="00AA115E">
        <w:rPr>
          <w:rFonts w:cs="Arial"/>
          <w:szCs w:val="24"/>
        </w:rPr>
        <w:t xml:space="preserve">Total </w:t>
      </w:r>
      <w:r w:rsidR="002F1105" w:rsidRPr="00AA115E">
        <w:rPr>
          <w:rFonts w:cs="Arial"/>
          <w:szCs w:val="24"/>
        </w:rPr>
        <w:t xml:space="preserve">2020 </w:t>
      </w:r>
      <w:r w:rsidRPr="00AA115E">
        <w:rPr>
          <w:rFonts w:cs="Arial"/>
          <w:szCs w:val="24"/>
        </w:rPr>
        <w:t>Capital Projects Fund Expenditures - $29,263.15 ($368,300.50 Encumbered for Roof Project)</w:t>
      </w:r>
    </w:p>
    <w:p w14:paraId="03E89F27" w14:textId="77777777" w:rsidR="00920086" w:rsidRPr="00AA115E" w:rsidRDefault="00920086" w:rsidP="00A57CAC">
      <w:pPr>
        <w:spacing w:after="0" w:line="240" w:lineRule="auto"/>
        <w:rPr>
          <w:rFonts w:cs="Arial"/>
          <w:szCs w:val="24"/>
        </w:rPr>
      </w:pPr>
    </w:p>
    <w:p w14:paraId="0297E2CE" w14:textId="6878F8AB" w:rsidR="00A57CAC" w:rsidRPr="00AA115E" w:rsidRDefault="00A57CAC" w:rsidP="00A57CAC">
      <w:pPr>
        <w:spacing w:after="0" w:line="240" w:lineRule="auto"/>
        <w:rPr>
          <w:rFonts w:cs="Arial"/>
          <w:szCs w:val="24"/>
        </w:rPr>
      </w:pPr>
      <w:r w:rsidRPr="00AA115E">
        <w:rPr>
          <w:rFonts w:cs="Arial"/>
          <w:szCs w:val="24"/>
        </w:rPr>
        <w:t>2020 Actual Year-End compared to 10 Year Forecast</w:t>
      </w:r>
    </w:p>
    <w:p w14:paraId="17E4BBD3" w14:textId="77777777" w:rsidR="00A57CAC" w:rsidRPr="00AA115E" w:rsidRDefault="00A57CAC" w:rsidP="00A57CAC">
      <w:pPr>
        <w:pStyle w:val="ListParagraph"/>
        <w:numPr>
          <w:ilvl w:val="0"/>
          <w:numId w:val="6"/>
        </w:numPr>
        <w:spacing w:after="0" w:line="240" w:lineRule="auto"/>
        <w:rPr>
          <w:rFonts w:ascii="Arial" w:hAnsi="Arial" w:cs="Arial"/>
          <w:sz w:val="24"/>
          <w:szCs w:val="24"/>
        </w:rPr>
      </w:pPr>
      <w:r w:rsidRPr="00AA115E">
        <w:rPr>
          <w:rFonts w:ascii="Arial" w:hAnsi="Arial" w:cs="Arial"/>
          <w:sz w:val="24"/>
          <w:szCs w:val="24"/>
        </w:rPr>
        <w:t>Actual Revenue is $47,631.21 higher than projection</w:t>
      </w:r>
    </w:p>
    <w:p w14:paraId="3D064FF7" w14:textId="77777777" w:rsidR="00A57CAC" w:rsidRPr="00AA115E" w:rsidRDefault="00A57CAC" w:rsidP="00A57CAC">
      <w:pPr>
        <w:pStyle w:val="ListParagraph"/>
        <w:numPr>
          <w:ilvl w:val="0"/>
          <w:numId w:val="6"/>
        </w:numPr>
        <w:spacing w:after="0" w:line="240" w:lineRule="auto"/>
        <w:rPr>
          <w:rFonts w:ascii="Arial" w:hAnsi="Arial" w:cs="Arial"/>
          <w:sz w:val="24"/>
          <w:szCs w:val="24"/>
        </w:rPr>
      </w:pPr>
      <w:r w:rsidRPr="00AA115E">
        <w:rPr>
          <w:rFonts w:ascii="Arial" w:hAnsi="Arial" w:cs="Arial"/>
          <w:sz w:val="24"/>
          <w:szCs w:val="24"/>
        </w:rPr>
        <w:t>Actual Expenditures were $489,346 lower than projection</w:t>
      </w:r>
    </w:p>
    <w:p w14:paraId="36369E0F" w14:textId="77777777" w:rsidR="00A57CAC" w:rsidRPr="00AA115E" w:rsidRDefault="00A57CAC" w:rsidP="00A57CAC">
      <w:pPr>
        <w:pStyle w:val="ListParagraph"/>
        <w:numPr>
          <w:ilvl w:val="0"/>
          <w:numId w:val="6"/>
        </w:numPr>
        <w:spacing w:after="0" w:line="240" w:lineRule="auto"/>
        <w:rPr>
          <w:rFonts w:ascii="Arial" w:hAnsi="Arial" w:cs="Arial"/>
          <w:sz w:val="24"/>
          <w:szCs w:val="24"/>
        </w:rPr>
      </w:pPr>
      <w:r w:rsidRPr="00AA115E">
        <w:rPr>
          <w:rFonts w:ascii="Arial" w:hAnsi="Arial" w:cs="Arial"/>
          <w:sz w:val="24"/>
          <w:szCs w:val="24"/>
        </w:rPr>
        <w:t>Transfers from General to Capital Fund $0 compared to $100,000 projected</w:t>
      </w:r>
    </w:p>
    <w:p w14:paraId="685A6B6E" w14:textId="77777777" w:rsidR="00A57CAC" w:rsidRPr="00AA115E" w:rsidRDefault="00A57CAC" w:rsidP="00A57CAC">
      <w:pPr>
        <w:pStyle w:val="ListParagraph"/>
        <w:numPr>
          <w:ilvl w:val="0"/>
          <w:numId w:val="6"/>
        </w:numPr>
        <w:spacing w:after="0" w:line="240" w:lineRule="auto"/>
        <w:rPr>
          <w:rFonts w:ascii="Arial" w:hAnsi="Arial" w:cs="Arial"/>
          <w:sz w:val="24"/>
          <w:szCs w:val="24"/>
        </w:rPr>
      </w:pPr>
      <w:r w:rsidRPr="00AA115E">
        <w:rPr>
          <w:rFonts w:ascii="Arial" w:hAnsi="Arial" w:cs="Arial"/>
          <w:sz w:val="24"/>
          <w:szCs w:val="24"/>
        </w:rPr>
        <w:t>Year-end unencumbered balance at 12/31/2020 - $3,686,752 compared to $2,949,671 projected</w:t>
      </w:r>
    </w:p>
    <w:p w14:paraId="582E82F3" w14:textId="77777777" w:rsidR="00A57CAC" w:rsidRPr="00AA115E" w:rsidRDefault="00A57CAC" w:rsidP="00A57CAC">
      <w:pPr>
        <w:spacing w:after="0" w:line="240" w:lineRule="auto"/>
        <w:jc w:val="center"/>
        <w:rPr>
          <w:rFonts w:cs="Arial"/>
          <w:szCs w:val="24"/>
        </w:rPr>
      </w:pPr>
    </w:p>
    <w:p w14:paraId="54CB783E" w14:textId="77777777" w:rsidR="009A1981" w:rsidRPr="00AA115E" w:rsidRDefault="009A1981" w:rsidP="00920086">
      <w:pPr>
        <w:spacing w:after="0" w:line="240" w:lineRule="auto"/>
        <w:rPr>
          <w:rFonts w:cs="Arial"/>
          <w:szCs w:val="24"/>
          <w:u w:val="single"/>
        </w:rPr>
      </w:pPr>
    </w:p>
    <w:p w14:paraId="0B628251" w14:textId="30269FC1" w:rsidR="00A57CAC" w:rsidRPr="00AA115E" w:rsidRDefault="00A57CAC" w:rsidP="00920086">
      <w:pPr>
        <w:spacing w:after="0" w:line="240" w:lineRule="auto"/>
        <w:rPr>
          <w:rFonts w:cs="Arial"/>
          <w:szCs w:val="24"/>
          <w:u w:val="single"/>
        </w:rPr>
      </w:pPr>
      <w:r w:rsidRPr="00AA115E">
        <w:rPr>
          <w:rFonts w:cs="Arial"/>
          <w:szCs w:val="24"/>
          <w:u w:val="single"/>
        </w:rPr>
        <w:t>January Financial Report</w:t>
      </w:r>
      <w:r w:rsidR="00920086" w:rsidRPr="00AA115E">
        <w:rPr>
          <w:rFonts w:cs="Arial"/>
          <w:szCs w:val="24"/>
          <w:u w:val="single"/>
        </w:rPr>
        <w:t>:</w:t>
      </w:r>
    </w:p>
    <w:p w14:paraId="5D2E0F54" w14:textId="77777777" w:rsidR="00A57CAC" w:rsidRPr="00AA115E" w:rsidRDefault="00A57CAC" w:rsidP="00A57CAC">
      <w:pPr>
        <w:spacing w:after="0" w:line="240" w:lineRule="auto"/>
        <w:rPr>
          <w:rFonts w:cs="Arial"/>
          <w:szCs w:val="24"/>
        </w:rPr>
      </w:pPr>
      <w:r w:rsidRPr="00AA115E">
        <w:rPr>
          <w:rFonts w:cs="Arial"/>
          <w:szCs w:val="24"/>
        </w:rPr>
        <w:t>January Checking Balance - $1,405,445.17</w:t>
      </w:r>
    </w:p>
    <w:p w14:paraId="4B0EE24E" w14:textId="77777777" w:rsidR="00A57CAC" w:rsidRPr="00AA115E" w:rsidRDefault="00A57CAC" w:rsidP="00A57CAC">
      <w:pPr>
        <w:spacing w:after="0" w:line="240" w:lineRule="auto"/>
        <w:rPr>
          <w:rFonts w:cs="Arial"/>
          <w:szCs w:val="24"/>
        </w:rPr>
      </w:pPr>
      <w:r w:rsidRPr="00AA115E">
        <w:rPr>
          <w:rFonts w:cs="Arial"/>
          <w:szCs w:val="24"/>
        </w:rPr>
        <w:t>General Fund Investments - $2,341,211.44</w:t>
      </w:r>
    </w:p>
    <w:p w14:paraId="150CAD8B" w14:textId="77777777" w:rsidR="00A57CAC" w:rsidRPr="00AA115E" w:rsidRDefault="00A57CAC" w:rsidP="00A57CAC">
      <w:pPr>
        <w:spacing w:after="0" w:line="240" w:lineRule="auto"/>
        <w:rPr>
          <w:rFonts w:cs="Arial"/>
          <w:szCs w:val="24"/>
        </w:rPr>
      </w:pPr>
      <w:r w:rsidRPr="00AA115E">
        <w:rPr>
          <w:rFonts w:cs="Arial"/>
          <w:szCs w:val="24"/>
        </w:rPr>
        <w:t>Capital Fund Investments - $468,522.06</w:t>
      </w:r>
    </w:p>
    <w:p w14:paraId="0ADE7A75" w14:textId="77777777" w:rsidR="00920086" w:rsidRPr="00AA115E" w:rsidRDefault="00920086" w:rsidP="00A57CAC">
      <w:pPr>
        <w:spacing w:after="0" w:line="240" w:lineRule="auto"/>
        <w:rPr>
          <w:rFonts w:cs="Arial"/>
          <w:szCs w:val="24"/>
        </w:rPr>
      </w:pPr>
    </w:p>
    <w:p w14:paraId="226A73DB" w14:textId="5535C54A" w:rsidR="00A57CAC" w:rsidRPr="00AA115E" w:rsidRDefault="00A57CAC" w:rsidP="00A57CAC">
      <w:pPr>
        <w:spacing w:after="0" w:line="240" w:lineRule="auto"/>
        <w:rPr>
          <w:rFonts w:cs="Arial"/>
          <w:szCs w:val="24"/>
        </w:rPr>
      </w:pPr>
      <w:r w:rsidRPr="00AA115E">
        <w:rPr>
          <w:rFonts w:cs="Arial"/>
          <w:szCs w:val="24"/>
        </w:rPr>
        <w:t>Revenue Highlights:</w:t>
      </w:r>
    </w:p>
    <w:p w14:paraId="68EB6189" w14:textId="77777777" w:rsidR="00A57CAC" w:rsidRPr="00AA115E" w:rsidRDefault="00A57CAC" w:rsidP="00A57CAC">
      <w:pPr>
        <w:pStyle w:val="ListParagraph"/>
        <w:numPr>
          <w:ilvl w:val="0"/>
          <w:numId w:val="7"/>
        </w:numPr>
        <w:spacing w:after="0" w:line="240" w:lineRule="auto"/>
        <w:rPr>
          <w:rFonts w:ascii="Arial" w:hAnsi="Arial" w:cs="Arial"/>
          <w:sz w:val="24"/>
          <w:szCs w:val="24"/>
        </w:rPr>
      </w:pPr>
      <w:r w:rsidRPr="00AA115E">
        <w:rPr>
          <w:rFonts w:ascii="Arial" w:hAnsi="Arial" w:cs="Arial"/>
          <w:sz w:val="24"/>
          <w:szCs w:val="24"/>
        </w:rPr>
        <w:t>PLF - $98,791.07</w:t>
      </w:r>
    </w:p>
    <w:p w14:paraId="2909C1D4" w14:textId="77777777" w:rsidR="00A57CAC" w:rsidRPr="00AA115E" w:rsidRDefault="00A57CAC" w:rsidP="00A57CAC">
      <w:pPr>
        <w:pStyle w:val="ListParagraph"/>
        <w:numPr>
          <w:ilvl w:val="0"/>
          <w:numId w:val="7"/>
        </w:numPr>
        <w:spacing w:after="0" w:line="240" w:lineRule="auto"/>
        <w:rPr>
          <w:rFonts w:ascii="Arial" w:hAnsi="Arial" w:cs="Arial"/>
          <w:sz w:val="24"/>
          <w:szCs w:val="24"/>
        </w:rPr>
      </w:pPr>
      <w:r w:rsidRPr="00AA115E">
        <w:rPr>
          <w:rFonts w:ascii="Arial" w:hAnsi="Arial" w:cs="Arial"/>
          <w:sz w:val="24"/>
          <w:szCs w:val="24"/>
        </w:rPr>
        <w:t>Patron Fines - $121.61</w:t>
      </w:r>
    </w:p>
    <w:p w14:paraId="765D9B8F" w14:textId="77777777" w:rsidR="00A57CAC" w:rsidRPr="00AA115E" w:rsidRDefault="00A57CAC" w:rsidP="00A57CAC">
      <w:pPr>
        <w:pStyle w:val="ListParagraph"/>
        <w:numPr>
          <w:ilvl w:val="0"/>
          <w:numId w:val="7"/>
        </w:numPr>
        <w:spacing w:after="0" w:line="240" w:lineRule="auto"/>
        <w:rPr>
          <w:rFonts w:ascii="Arial" w:hAnsi="Arial" w:cs="Arial"/>
          <w:sz w:val="24"/>
          <w:szCs w:val="24"/>
        </w:rPr>
      </w:pPr>
      <w:r w:rsidRPr="00AA115E">
        <w:rPr>
          <w:rFonts w:ascii="Arial" w:hAnsi="Arial" w:cs="Arial"/>
          <w:sz w:val="24"/>
          <w:szCs w:val="24"/>
        </w:rPr>
        <w:t>Coin-Op - $417.25</w:t>
      </w:r>
    </w:p>
    <w:p w14:paraId="0025A9F9" w14:textId="77777777" w:rsidR="00A57CAC" w:rsidRPr="00AA115E" w:rsidRDefault="00A57CAC" w:rsidP="00A57CAC">
      <w:pPr>
        <w:pStyle w:val="ListParagraph"/>
        <w:numPr>
          <w:ilvl w:val="0"/>
          <w:numId w:val="7"/>
        </w:numPr>
        <w:spacing w:after="0" w:line="240" w:lineRule="auto"/>
        <w:rPr>
          <w:rFonts w:ascii="Arial" w:hAnsi="Arial" w:cs="Arial"/>
          <w:sz w:val="24"/>
          <w:szCs w:val="24"/>
        </w:rPr>
      </w:pPr>
      <w:r w:rsidRPr="00AA115E">
        <w:rPr>
          <w:rFonts w:ascii="Arial" w:hAnsi="Arial" w:cs="Arial"/>
          <w:sz w:val="24"/>
          <w:szCs w:val="24"/>
        </w:rPr>
        <w:t>Interest - $199.37</w:t>
      </w:r>
    </w:p>
    <w:p w14:paraId="3FF67406" w14:textId="77777777" w:rsidR="00A57CAC" w:rsidRPr="00AA115E" w:rsidRDefault="00A57CAC" w:rsidP="00A57CAC">
      <w:pPr>
        <w:pStyle w:val="ListParagraph"/>
        <w:numPr>
          <w:ilvl w:val="0"/>
          <w:numId w:val="7"/>
        </w:numPr>
        <w:spacing w:after="0" w:line="240" w:lineRule="auto"/>
        <w:rPr>
          <w:rFonts w:ascii="Arial" w:hAnsi="Arial" w:cs="Arial"/>
          <w:sz w:val="24"/>
          <w:szCs w:val="24"/>
        </w:rPr>
      </w:pPr>
      <w:r w:rsidRPr="00AA115E">
        <w:rPr>
          <w:rFonts w:ascii="Arial" w:hAnsi="Arial" w:cs="Arial"/>
          <w:sz w:val="24"/>
          <w:szCs w:val="24"/>
        </w:rPr>
        <w:t>Refunds &amp; Reimbursements - $264.80 (BWC)</w:t>
      </w:r>
    </w:p>
    <w:p w14:paraId="6CCDD75B" w14:textId="77777777" w:rsidR="00A57CAC" w:rsidRPr="00AA115E" w:rsidRDefault="00A57CAC" w:rsidP="00A57CAC">
      <w:pPr>
        <w:pStyle w:val="ListParagraph"/>
        <w:numPr>
          <w:ilvl w:val="0"/>
          <w:numId w:val="7"/>
        </w:numPr>
        <w:spacing w:after="0" w:line="240" w:lineRule="auto"/>
        <w:rPr>
          <w:rFonts w:ascii="Arial" w:hAnsi="Arial" w:cs="Arial"/>
          <w:sz w:val="24"/>
          <w:szCs w:val="24"/>
        </w:rPr>
      </w:pPr>
      <w:r w:rsidRPr="00AA115E">
        <w:rPr>
          <w:rFonts w:ascii="Arial" w:hAnsi="Arial" w:cs="Arial"/>
          <w:sz w:val="24"/>
          <w:szCs w:val="24"/>
        </w:rPr>
        <w:t>Extraordinary Items - $12,706.70 (Copper Roof- changed to Sale of Fixed Assets on February Report)</w:t>
      </w:r>
    </w:p>
    <w:p w14:paraId="2FCBA9BB" w14:textId="77777777" w:rsidR="00A57CAC" w:rsidRPr="00AA115E" w:rsidRDefault="00A57CAC" w:rsidP="00A57CAC">
      <w:pPr>
        <w:pStyle w:val="ListParagraph"/>
        <w:numPr>
          <w:ilvl w:val="0"/>
          <w:numId w:val="7"/>
        </w:numPr>
        <w:spacing w:after="0" w:line="240" w:lineRule="auto"/>
        <w:rPr>
          <w:rFonts w:ascii="Arial" w:hAnsi="Arial" w:cs="Arial"/>
          <w:sz w:val="24"/>
          <w:szCs w:val="24"/>
        </w:rPr>
      </w:pPr>
      <w:r w:rsidRPr="00AA115E">
        <w:rPr>
          <w:rFonts w:ascii="Arial" w:hAnsi="Arial" w:cs="Arial"/>
          <w:sz w:val="24"/>
          <w:szCs w:val="24"/>
        </w:rPr>
        <w:t>Total General Fund Revenue - $112,508.91</w:t>
      </w:r>
    </w:p>
    <w:p w14:paraId="333B4586" w14:textId="77777777" w:rsidR="00A57CAC" w:rsidRPr="00AA115E" w:rsidRDefault="00A57CAC" w:rsidP="00A57CAC">
      <w:pPr>
        <w:pStyle w:val="ListParagraph"/>
        <w:numPr>
          <w:ilvl w:val="0"/>
          <w:numId w:val="7"/>
        </w:numPr>
        <w:spacing w:after="0" w:line="240" w:lineRule="auto"/>
        <w:rPr>
          <w:rFonts w:ascii="Arial" w:hAnsi="Arial" w:cs="Arial"/>
          <w:sz w:val="24"/>
          <w:szCs w:val="24"/>
        </w:rPr>
      </w:pPr>
      <w:r w:rsidRPr="00AA115E">
        <w:rPr>
          <w:rFonts w:ascii="Arial" w:hAnsi="Arial" w:cs="Arial"/>
          <w:sz w:val="24"/>
          <w:szCs w:val="24"/>
        </w:rPr>
        <w:t>Capital Fund Interest - $42.87</w:t>
      </w:r>
    </w:p>
    <w:p w14:paraId="03E6F050" w14:textId="77777777" w:rsidR="00A57CAC" w:rsidRPr="00AA115E" w:rsidRDefault="00A57CAC" w:rsidP="00A57CAC">
      <w:pPr>
        <w:pStyle w:val="ListParagraph"/>
        <w:numPr>
          <w:ilvl w:val="0"/>
          <w:numId w:val="7"/>
        </w:numPr>
        <w:spacing w:after="0" w:line="240" w:lineRule="auto"/>
        <w:rPr>
          <w:rFonts w:ascii="Arial" w:hAnsi="Arial" w:cs="Arial"/>
          <w:sz w:val="24"/>
          <w:szCs w:val="24"/>
        </w:rPr>
      </w:pPr>
      <w:r w:rsidRPr="00AA115E">
        <w:rPr>
          <w:rFonts w:ascii="Arial" w:hAnsi="Arial" w:cs="Arial"/>
          <w:sz w:val="24"/>
          <w:szCs w:val="24"/>
        </w:rPr>
        <w:t>Special Revenue - $4,412</w:t>
      </w:r>
    </w:p>
    <w:p w14:paraId="41A6DCBC" w14:textId="77777777" w:rsidR="00920086" w:rsidRPr="00AA115E" w:rsidRDefault="00920086" w:rsidP="00A57CAC">
      <w:pPr>
        <w:spacing w:after="0" w:line="240" w:lineRule="auto"/>
        <w:rPr>
          <w:rFonts w:cs="Arial"/>
          <w:szCs w:val="24"/>
        </w:rPr>
      </w:pPr>
    </w:p>
    <w:p w14:paraId="4D9DDD3E" w14:textId="140C946D" w:rsidR="00A57CAC" w:rsidRPr="00AA115E" w:rsidRDefault="00A57CAC" w:rsidP="00A57CAC">
      <w:pPr>
        <w:spacing w:after="0" w:line="240" w:lineRule="auto"/>
        <w:rPr>
          <w:rFonts w:cs="Arial"/>
          <w:szCs w:val="24"/>
        </w:rPr>
      </w:pPr>
      <w:r w:rsidRPr="00AA115E">
        <w:rPr>
          <w:rFonts w:cs="Arial"/>
          <w:szCs w:val="24"/>
        </w:rPr>
        <w:t>Expenditure Highlights:</w:t>
      </w:r>
    </w:p>
    <w:p w14:paraId="3C3D657F" w14:textId="77777777" w:rsidR="00A57CAC" w:rsidRPr="00AA115E" w:rsidRDefault="00A57CAC" w:rsidP="00A57CAC">
      <w:pPr>
        <w:pStyle w:val="ListParagraph"/>
        <w:numPr>
          <w:ilvl w:val="0"/>
          <w:numId w:val="8"/>
        </w:numPr>
        <w:spacing w:after="0" w:line="240" w:lineRule="auto"/>
        <w:rPr>
          <w:rFonts w:ascii="Arial" w:hAnsi="Arial" w:cs="Arial"/>
          <w:sz w:val="24"/>
          <w:szCs w:val="24"/>
        </w:rPr>
      </w:pPr>
      <w:r w:rsidRPr="00AA115E">
        <w:rPr>
          <w:rFonts w:ascii="Arial" w:hAnsi="Arial" w:cs="Arial"/>
          <w:sz w:val="24"/>
          <w:szCs w:val="24"/>
        </w:rPr>
        <w:t>Main Personnel - $78,635</w:t>
      </w:r>
    </w:p>
    <w:p w14:paraId="1A6B880A" w14:textId="77777777" w:rsidR="00A57CAC" w:rsidRPr="00AA115E" w:rsidRDefault="00A57CAC" w:rsidP="00A57CAC">
      <w:pPr>
        <w:pStyle w:val="ListParagraph"/>
        <w:numPr>
          <w:ilvl w:val="0"/>
          <w:numId w:val="8"/>
        </w:numPr>
        <w:spacing w:after="0" w:line="240" w:lineRule="auto"/>
        <w:rPr>
          <w:rFonts w:ascii="Arial" w:hAnsi="Arial" w:cs="Arial"/>
          <w:sz w:val="24"/>
          <w:szCs w:val="24"/>
        </w:rPr>
      </w:pPr>
      <w:r w:rsidRPr="00AA115E">
        <w:rPr>
          <w:rFonts w:ascii="Arial" w:hAnsi="Arial" w:cs="Arial"/>
          <w:sz w:val="24"/>
          <w:szCs w:val="24"/>
        </w:rPr>
        <w:t>Sycamore Personnel - $13,140</w:t>
      </w:r>
    </w:p>
    <w:p w14:paraId="2A4EA560" w14:textId="77777777" w:rsidR="00A57CAC" w:rsidRPr="00AA115E" w:rsidRDefault="00A57CAC" w:rsidP="00A57CAC">
      <w:pPr>
        <w:pStyle w:val="ListParagraph"/>
        <w:numPr>
          <w:ilvl w:val="0"/>
          <w:numId w:val="8"/>
        </w:numPr>
        <w:spacing w:after="0" w:line="240" w:lineRule="auto"/>
        <w:rPr>
          <w:rFonts w:ascii="Arial" w:hAnsi="Arial" w:cs="Arial"/>
          <w:sz w:val="24"/>
          <w:szCs w:val="24"/>
        </w:rPr>
      </w:pPr>
      <w:r w:rsidRPr="00AA115E">
        <w:rPr>
          <w:rFonts w:ascii="Arial" w:hAnsi="Arial" w:cs="Arial"/>
          <w:sz w:val="24"/>
          <w:szCs w:val="24"/>
        </w:rPr>
        <w:t>Main Operations - $31,125</w:t>
      </w:r>
    </w:p>
    <w:p w14:paraId="262B2121" w14:textId="77777777" w:rsidR="00A57CAC" w:rsidRPr="00AA115E" w:rsidRDefault="00A57CAC" w:rsidP="00A57CAC">
      <w:pPr>
        <w:pStyle w:val="ListParagraph"/>
        <w:numPr>
          <w:ilvl w:val="0"/>
          <w:numId w:val="8"/>
        </w:numPr>
        <w:spacing w:after="0" w:line="240" w:lineRule="auto"/>
        <w:rPr>
          <w:rFonts w:ascii="Arial" w:hAnsi="Arial" w:cs="Arial"/>
          <w:sz w:val="24"/>
          <w:szCs w:val="24"/>
        </w:rPr>
      </w:pPr>
      <w:r w:rsidRPr="00AA115E">
        <w:rPr>
          <w:rFonts w:ascii="Arial" w:hAnsi="Arial" w:cs="Arial"/>
          <w:sz w:val="24"/>
          <w:szCs w:val="24"/>
        </w:rPr>
        <w:t>Sycamore Operations - $9,645</w:t>
      </w:r>
    </w:p>
    <w:p w14:paraId="5FA2ACE1" w14:textId="77777777" w:rsidR="00A57CAC" w:rsidRPr="00AA115E" w:rsidRDefault="00A57CAC" w:rsidP="00A57CAC">
      <w:pPr>
        <w:pStyle w:val="ListParagraph"/>
        <w:numPr>
          <w:ilvl w:val="0"/>
          <w:numId w:val="8"/>
        </w:numPr>
        <w:spacing w:after="0" w:line="240" w:lineRule="auto"/>
        <w:rPr>
          <w:rFonts w:ascii="Arial" w:hAnsi="Arial" w:cs="Arial"/>
          <w:sz w:val="24"/>
          <w:szCs w:val="24"/>
        </w:rPr>
      </w:pPr>
      <w:r w:rsidRPr="00AA115E">
        <w:rPr>
          <w:rFonts w:ascii="Arial" w:hAnsi="Arial" w:cs="Arial"/>
          <w:sz w:val="24"/>
          <w:szCs w:val="24"/>
        </w:rPr>
        <w:t>Collection - $53,843 ($35,100 Overdrive)</w:t>
      </w:r>
    </w:p>
    <w:p w14:paraId="7ECF0EEC" w14:textId="77777777" w:rsidR="00A57CAC" w:rsidRPr="00AA115E" w:rsidRDefault="00A57CAC" w:rsidP="00A57CAC">
      <w:pPr>
        <w:pStyle w:val="ListParagraph"/>
        <w:numPr>
          <w:ilvl w:val="0"/>
          <w:numId w:val="8"/>
        </w:numPr>
        <w:spacing w:after="0" w:line="240" w:lineRule="auto"/>
        <w:rPr>
          <w:rFonts w:ascii="Arial" w:hAnsi="Arial" w:cs="Arial"/>
          <w:sz w:val="24"/>
          <w:szCs w:val="24"/>
        </w:rPr>
      </w:pPr>
      <w:r w:rsidRPr="00AA115E">
        <w:rPr>
          <w:rFonts w:ascii="Arial" w:hAnsi="Arial" w:cs="Arial"/>
          <w:sz w:val="24"/>
          <w:szCs w:val="24"/>
        </w:rPr>
        <w:lastRenderedPageBreak/>
        <w:t>Furniture &amp; Equipment - $35</w:t>
      </w:r>
    </w:p>
    <w:p w14:paraId="687C761C" w14:textId="77777777" w:rsidR="00A57CAC" w:rsidRPr="00AA115E" w:rsidRDefault="00A57CAC" w:rsidP="00A57CAC">
      <w:pPr>
        <w:pStyle w:val="ListParagraph"/>
        <w:numPr>
          <w:ilvl w:val="0"/>
          <w:numId w:val="8"/>
        </w:numPr>
        <w:spacing w:after="0" w:line="240" w:lineRule="auto"/>
        <w:rPr>
          <w:rFonts w:ascii="Arial" w:hAnsi="Arial" w:cs="Arial"/>
          <w:sz w:val="24"/>
          <w:szCs w:val="24"/>
        </w:rPr>
      </w:pPr>
      <w:r w:rsidRPr="00AA115E">
        <w:rPr>
          <w:rFonts w:ascii="Arial" w:hAnsi="Arial" w:cs="Arial"/>
          <w:sz w:val="24"/>
          <w:szCs w:val="24"/>
        </w:rPr>
        <w:t>January Expenditures - $186,423</w:t>
      </w:r>
    </w:p>
    <w:p w14:paraId="6EDC0AF0" w14:textId="77777777" w:rsidR="00920086" w:rsidRPr="00AA115E" w:rsidRDefault="00920086" w:rsidP="00A57CAC">
      <w:pPr>
        <w:spacing w:after="0" w:line="240" w:lineRule="auto"/>
        <w:rPr>
          <w:rFonts w:cs="Arial"/>
          <w:szCs w:val="24"/>
        </w:rPr>
      </w:pPr>
    </w:p>
    <w:p w14:paraId="09CBEC1D" w14:textId="396EE88C" w:rsidR="00A57CAC" w:rsidRPr="00AA115E" w:rsidRDefault="00A57CAC" w:rsidP="00A57CAC">
      <w:pPr>
        <w:spacing w:after="0" w:line="240" w:lineRule="auto"/>
        <w:rPr>
          <w:rFonts w:cs="Arial"/>
          <w:szCs w:val="24"/>
        </w:rPr>
      </w:pPr>
      <w:r w:rsidRPr="00AA115E">
        <w:rPr>
          <w:rFonts w:cs="Arial"/>
          <w:szCs w:val="24"/>
        </w:rPr>
        <w:t xml:space="preserve">Capital Fund Expenditures– Roof Project - $75,416 </w:t>
      </w:r>
    </w:p>
    <w:p w14:paraId="3A5AF797" w14:textId="77777777" w:rsidR="00920086" w:rsidRPr="00AA115E" w:rsidRDefault="00920086" w:rsidP="00920086">
      <w:pPr>
        <w:spacing w:after="0" w:line="240" w:lineRule="auto"/>
        <w:rPr>
          <w:rFonts w:cs="Arial"/>
          <w:szCs w:val="24"/>
        </w:rPr>
      </w:pPr>
    </w:p>
    <w:p w14:paraId="1074FAD6" w14:textId="77777777" w:rsidR="009A1981" w:rsidRPr="00AA115E" w:rsidRDefault="009A1981" w:rsidP="00920086">
      <w:pPr>
        <w:spacing w:after="0" w:line="240" w:lineRule="auto"/>
        <w:rPr>
          <w:rFonts w:cs="Arial"/>
          <w:szCs w:val="24"/>
          <w:u w:val="single"/>
        </w:rPr>
      </w:pPr>
    </w:p>
    <w:p w14:paraId="3EC6BC5F" w14:textId="1CD0C728" w:rsidR="00A57CAC" w:rsidRPr="00AA115E" w:rsidRDefault="00A57CAC" w:rsidP="00920086">
      <w:pPr>
        <w:spacing w:after="0" w:line="240" w:lineRule="auto"/>
        <w:rPr>
          <w:rFonts w:cs="Arial"/>
          <w:szCs w:val="24"/>
          <w:u w:val="single"/>
        </w:rPr>
      </w:pPr>
      <w:r w:rsidRPr="00AA115E">
        <w:rPr>
          <w:rFonts w:cs="Arial"/>
          <w:szCs w:val="24"/>
          <w:u w:val="single"/>
        </w:rPr>
        <w:t>February Financial Report</w:t>
      </w:r>
      <w:r w:rsidR="00920086" w:rsidRPr="00AA115E">
        <w:rPr>
          <w:rFonts w:cs="Arial"/>
          <w:szCs w:val="24"/>
          <w:u w:val="single"/>
        </w:rPr>
        <w:t>:</w:t>
      </w:r>
    </w:p>
    <w:p w14:paraId="69356BCA" w14:textId="77777777" w:rsidR="00A57CAC" w:rsidRPr="00AA115E" w:rsidRDefault="00A57CAC" w:rsidP="00A57CAC">
      <w:pPr>
        <w:spacing w:after="0" w:line="240" w:lineRule="auto"/>
        <w:rPr>
          <w:rFonts w:cs="Arial"/>
          <w:szCs w:val="24"/>
        </w:rPr>
      </w:pPr>
      <w:r w:rsidRPr="00AA115E">
        <w:rPr>
          <w:rFonts w:cs="Arial"/>
          <w:szCs w:val="24"/>
        </w:rPr>
        <w:t>February Checking Balance - $1,378,637.39</w:t>
      </w:r>
    </w:p>
    <w:p w14:paraId="41751813" w14:textId="77777777" w:rsidR="00A57CAC" w:rsidRPr="00AA115E" w:rsidRDefault="00A57CAC" w:rsidP="00A57CAC">
      <w:pPr>
        <w:spacing w:after="0" w:line="240" w:lineRule="auto"/>
        <w:rPr>
          <w:rFonts w:cs="Arial"/>
          <w:szCs w:val="24"/>
        </w:rPr>
      </w:pPr>
      <w:r w:rsidRPr="00AA115E">
        <w:rPr>
          <w:rFonts w:cs="Arial"/>
          <w:szCs w:val="24"/>
        </w:rPr>
        <w:t>General Fund Investments - $2,341,345.78</w:t>
      </w:r>
    </w:p>
    <w:p w14:paraId="442955C3" w14:textId="77777777" w:rsidR="00A57CAC" w:rsidRPr="00AA115E" w:rsidRDefault="00A57CAC" w:rsidP="00A57CAC">
      <w:pPr>
        <w:spacing w:after="0" w:line="240" w:lineRule="auto"/>
        <w:rPr>
          <w:rFonts w:cs="Arial"/>
          <w:szCs w:val="24"/>
        </w:rPr>
      </w:pPr>
      <w:r w:rsidRPr="00AA115E">
        <w:rPr>
          <w:rFonts w:cs="Arial"/>
          <w:szCs w:val="24"/>
        </w:rPr>
        <w:t>Capital Fund Investments - $363,549.81</w:t>
      </w:r>
    </w:p>
    <w:p w14:paraId="28672C86" w14:textId="77777777" w:rsidR="00920086" w:rsidRPr="00AA115E" w:rsidRDefault="00920086" w:rsidP="00A57CAC">
      <w:pPr>
        <w:spacing w:after="0" w:line="240" w:lineRule="auto"/>
        <w:rPr>
          <w:rFonts w:cs="Arial"/>
          <w:szCs w:val="24"/>
        </w:rPr>
      </w:pPr>
    </w:p>
    <w:p w14:paraId="00CBF0E9" w14:textId="3237F964" w:rsidR="00A57CAC" w:rsidRPr="00AA115E" w:rsidRDefault="00A57CAC" w:rsidP="00A57CAC">
      <w:pPr>
        <w:spacing w:after="0" w:line="240" w:lineRule="auto"/>
        <w:rPr>
          <w:rFonts w:cs="Arial"/>
          <w:szCs w:val="24"/>
        </w:rPr>
      </w:pPr>
      <w:r w:rsidRPr="00AA115E">
        <w:rPr>
          <w:rFonts w:cs="Arial"/>
          <w:szCs w:val="24"/>
        </w:rPr>
        <w:t>Revenue Highlights:</w:t>
      </w:r>
    </w:p>
    <w:p w14:paraId="2AE5D0AB" w14:textId="77777777" w:rsidR="00A57CAC" w:rsidRPr="00AA115E" w:rsidRDefault="00A57CAC" w:rsidP="00A57CAC">
      <w:pPr>
        <w:pStyle w:val="ListParagraph"/>
        <w:numPr>
          <w:ilvl w:val="0"/>
          <w:numId w:val="9"/>
        </w:numPr>
        <w:spacing w:after="0" w:line="240" w:lineRule="auto"/>
        <w:rPr>
          <w:rFonts w:ascii="Arial" w:hAnsi="Arial" w:cs="Arial"/>
          <w:sz w:val="24"/>
          <w:szCs w:val="24"/>
        </w:rPr>
      </w:pPr>
      <w:r w:rsidRPr="00AA115E">
        <w:rPr>
          <w:rFonts w:ascii="Arial" w:hAnsi="Arial" w:cs="Arial"/>
          <w:sz w:val="24"/>
          <w:szCs w:val="24"/>
        </w:rPr>
        <w:t>PLF - $113,973.43</w:t>
      </w:r>
    </w:p>
    <w:p w14:paraId="4D83088A" w14:textId="77777777" w:rsidR="00A57CAC" w:rsidRPr="00AA115E" w:rsidRDefault="00A57CAC" w:rsidP="00A57CAC">
      <w:pPr>
        <w:pStyle w:val="ListParagraph"/>
        <w:numPr>
          <w:ilvl w:val="0"/>
          <w:numId w:val="9"/>
        </w:numPr>
        <w:spacing w:after="0" w:line="240" w:lineRule="auto"/>
        <w:rPr>
          <w:rFonts w:ascii="Arial" w:hAnsi="Arial" w:cs="Arial"/>
          <w:sz w:val="24"/>
          <w:szCs w:val="24"/>
        </w:rPr>
      </w:pPr>
      <w:r w:rsidRPr="00AA115E">
        <w:rPr>
          <w:rFonts w:ascii="Arial" w:hAnsi="Arial" w:cs="Arial"/>
          <w:sz w:val="24"/>
          <w:szCs w:val="24"/>
        </w:rPr>
        <w:t>Patron Fines - $137.71</w:t>
      </w:r>
    </w:p>
    <w:p w14:paraId="36EB6200" w14:textId="77777777" w:rsidR="00A57CAC" w:rsidRPr="00AA115E" w:rsidRDefault="00A57CAC" w:rsidP="00A57CAC">
      <w:pPr>
        <w:pStyle w:val="ListParagraph"/>
        <w:numPr>
          <w:ilvl w:val="0"/>
          <w:numId w:val="9"/>
        </w:numPr>
        <w:spacing w:after="0" w:line="240" w:lineRule="auto"/>
        <w:rPr>
          <w:rFonts w:ascii="Arial" w:hAnsi="Arial" w:cs="Arial"/>
          <w:sz w:val="24"/>
          <w:szCs w:val="24"/>
        </w:rPr>
      </w:pPr>
      <w:r w:rsidRPr="00AA115E">
        <w:rPr>
          <w:rFonts w:ascii="Arial" w:hAnsi="Arial" w:cs="Arial"/>
          <w:sz w:val="24"/>
          <w:szCs w:val="24"/>
        </w:rPr>
        <w:t>Coin Op. - $426.95</w:t>
      </w:r>
    </w:p>
    <w:p w14:paraId="7F1B5D48" w14:textId="77777777" w:rsidR="00A57CAC" w:rsidRPr="00AA115E" w:rsidRDefault="00A57CAC" w:rsidP="00A57CAC">
      <w:pPr>
        <w:pStyle w:val="ListParagraph"/>
        <w:numPr>
          <w:ilvl w:val="0"/>
          <w:numId w:val="9"/>
        </w:numPr>
        <w:spacing w:after="0" w:line="240" w:lineRule="auto"/>
        <w:rPr>
          <w:rFonts w:ascii="Arial" w:hAnsi="Arial" w:cs="Arial"/>
          <w:sz w:val="24"/>
          <w:szCs w:val="24"/>
        </w:rPr>
      </w:pPr>
      <w:r w:rsidRPr="00AA115E">
        <w:rPr>
          <w:rFonts w:ascii="Arial" w:hAnsi="Arial" w:cs="Arial"/>
          <w:sz w:val="24"/>
          <w:szCs w:val="24"/>
        </w:rPr>
        <w:t>Interest - $134.34</w:t>
      </w:r>
    </w:p>
    <w:p w14:paraId="57D697B4" w14:textId="77777777" w:rsidR="00A57CAC" w:rsidRPr="00AA115E" w:rsidRDefault="00A57CAC" w:rsidP="00A57CAC">
      <w:pPr>
        <w:pStyle w:val="ListParagraph"/>
        <w:numPr>
          <w:ilvl w:val="0"/>
          <w:numId w:val="9"/>
        </w:numPr>
        <w:spacing w:after="0" w:line="240" w:lineRule="auto"/>
        <w:rPr>
          <w:rFonts w:ascii="Arial" w:hAnsi="Arial" w:cs="Arial"/>
          <w:sz w:val="24"/>
          <w:szCs w:val="24"/>
        </w:rPr>
      </w:pPr>
      <w:r w:rsidRPr="00AA115E">
        <w:rPr>
          <w:rFonts w:ascii="Arial" w:hAnsi="Arial" w:cs="Arial"/>
          <w:sz w:val="24"/>
          <w:szCs w:val="24"/>
        </w:rPr>
        <w:t>Total February General Fund revenue - $114,711.79</w:t>
      </w:r>
    </w:p>
    <w:p w14:paraId="5E86BAAB" w14:textId="77777777" w:rsidR="00A57CAC" w:rsidRPr="00AA115E" w:rsidRDefault="00A57CAC" w:rsidP="00A57CAC">
      <w:pPr>
        <w:pStyle w:val="ListParagraph"/>
        <w:numPr>
          <w:ilvl w:val="0"/>
          <w:numId w:val="9"/>
        </w:numPr>
        <w:spacing w:after="0" w:line="240" w:lineRule="auto"/>
        <w:rPr>
          <w:rFonts w:ascii="Arial" w:hAnsi="Arial" w:cs="Arial"/>
          <w:sz w:val="24"/>
          <w:szCs w:val="24"/>
        </w:rPr>
      </w:pPr>
      <w:r w:rsidRPr="00AA115E">
        <w:rPr>
          <w:rFonts w:ascii="Arial" w:hAnsi="Arial" w:cs="Arial"/>
          <w:sz w:val="24"/>
          <w:szCs w:val="24"/>
        </w:rPr>
        <w:t>Capital Fund Interest - $27.75</w:t>
      </w:r>
    </w:p>
    <w:p w14:paraId="71B409A2" w14:textId="77777777" w:rsidR="00A57CAC" w:rsidRPr="00AA115E" w:rsidRDefault="00A57CAC" w:rsidP="00A57CAC">
      <w:pPr>
        <w:pStyle w:val="ListParagraph"/>
        <w:numPr>
          <w:ilvl w:val="0"/>
          <w:numId w:val="9"/>
        </w:numPr>
        <w:spacing w:after="0" w:line="240" w:lineRule="auto"/>
        <w:rPr>
          <w:rFonts w:ascii="Arial" w:hAnsi="Arial" w:cs="Arial"/>
          <w:sz w:val="24"/>
          <w:szCs w:val="24"/>
        </w:rPr>
      </w:pPr>
      <w:r w:rsidRPr="00AA115E">
        <w:rPr>
          <w:rFonts w:ascii="Arial" w:hAnsi="Arial" w:cs="Arial"/>
          <w:sz w:val="24"/>
          <w:szCs w:val="24"/>
        </w:rPr>
        <w:t>Special Revenue - $0</w:t>
      </w:r>
    </w:p>
    <w:p w14:paraId="0F03235C" w14:textId="77777777" w:rsidR="00920086" w:rsidRPr="00AA115E" w:rsidRDefault="00920086" w:rsidP="00A57CAC">
      <w:pPr>
        <w:spacing w:after="0" w:line="240" w:lineRule="auto"/>
        <w:rPr>
          <w:rFonts w:cs="Arial"/>
          <w:szCs w:val="24"/>
        </w:rPr>
      </w:pPr>
    </w:p>
    <w:p w14:paraId="22E2920D" w14:textId="1923D731" w:rsidR="00A57CAC" w:rsidRPr="00AA115E" w:rsidRDefault="00A57CAC" w:rsidP="00A57CAC">
      <w:pPr>
        <w:spacing w:after="0" w:line="240" w:lineRule="auto"/>
        <w:rPr>
          <w:rFonts w:cs="Arial"/>
          <w:szCs w:val="24"/>
        </w:rPr>
      </w:pPr>
      <w:r w:rsidRPr="00AA115E">
        <w:rPr>
          <w:rFonts w:cs="Arial"/>
          <w:szCs w:val="24"/>
        </w:rPr>
        <w:t>Expenditure Highlights:</w:t>
      </w:r>
    </w:p>
    <w:p w14:paraId="6909BC7C" w14:textId="77777777" w:rsidR="00A57CAC" w:rsidRPr="00AA115E" w:rsidRDefault="00A57CAC" w:rsidP="00A57CAC">
      <w:pPr>
        <w:pStyle w:val="ListParagraph"/>
        <w:numPr>
          <w:ilvl w:val="0"/>
          <w:numId w:val="10"/>
        </w:numPr>
        <w:spacing w:after="0" w:line="240" w:lineRule="auto"/>
        <w:rPr>
          <w:rFonts w:ascii="Arial" w:hAnsi="Arial" w:cs="Arial"/>
          <w:sz w:val="24"/>
          <w:szCs w:val="24"/>
        </w:rPr>
      </w:pPr>
      <w:r w:rsidRPr="00AA115E">
        <w:rPr>
          <w:rFonts w:ascii="Arial" w:hAnsi="Arial" w:cs="Arial"/>
          <w:sz w:val="24"/>
          <w:szCs w:val="24"/>
        </w:rPr>
        <w:t>Main Personnel - $85,950</w:t>
      </w:r>
    </w:p>
    <w:p w14:paraId="3590D0FE" w14:textId="77777777" w:rsidR="00A57CAC" w:rsidRPr="00AA115E" w:rsidRDefault="00A57CAC" w:rsidP="00A57CAC">
      <w:pPr>
        <w:pStyle w:val="ListParagraph"/>
        <w:numPr>
          <w:ilvl w:val="0"/>
          <w:numId w:val="10"/>
        </w:numPr>
        <w:spacing w:after="0" w:line="240" w:lineRule="auto"/>
        <w:rPr>
          <w:rFonts w:ascii="Arial" w:hAnsi="Arial" w:cs="Arial"/>
          <w:sz w:val="24"/>
          <w:szCs w:val="24"/>
        </w:rPr>
      </w:pPr>
      <w:r w:rsidRPr="00AA115E">
        <w:rPr>
          <w:rFonts w:ascii="Arial" w:hAnsi="Arial" w:cs="Arial"/>
          <w:sz w:val="24"/>
          <w:szCs w:val="24"/>
        </w:rPr>
        <w:t>Sycamore Personnel - $14,911</w:t>
      </w:r>
    </w:p>
    <w:p w14:paraId="0FAE61FD" w14:textId="77777777" w:rsidR="00A57CAC" w:rsidRPr="00AA115E" w:rsidRDefault="00A57CAC" w:rsidP="00A57CAC">
      <w:pPr>
        <w:pStyle w:val="ListParagraph"/>
        <w:numPr>
          <w:ilvl w:val="0"/>
          <w:numId w:val="10"/>
        </w:numPr>
        <w:spacing w:after="0" w:line="240" w:lineRule="auto"/>
        <w:rPr>
          <w:rFonts w:ascii="Arial" w:hAnsi="Arial" w:cs="Arial"/>
          <w:sz w:val="24"/>
          <w:szCs w:val="24"/>
        </w:rPr>
      </w:pPr>
      <w:r w:rsidRPr="00AA115E">
        <w:rPr>
          <w:rFonts w:ascii="Arial" w:hAnsi="Arial" w:cs="Arial"/>
          <w:sz w:val="24"/>
          <w:szCs w:val="24"/>
        </w:rPr>
        <w:t>Main Operations - $11,088</w:t>
      </w:r>
    </w:p>
    <w:p w14:paraId="2FF1E5DA" w14:textId="77777777" w:rsidR="00A57CAC" w:rsidRPr="00AA115E" w:rsidRDefault="00A57CAC" w:rsidP="00A57CAC">
      <w:pPr>
        <w:pStyle w:val="ListParagraph"/>
        <w:numPr>
          <w:ilvl w:val="0"/>
          <w:numId w:val="10"/>
        </w:numPr>
        <w:spacing w:after="0" w:line="240" w:lineRule="auto"/>
        <w:rPr>
          <w:rFonts w:ascii="Arial" w:hAnsi="Arial" w:cs="Arial"/>
          <w:sz w:val="24"/>
          <w:szCs w:val="24"/>
        </w:rPr>
      </w:pPr>
      <w:r w:rsidRPr="00AA115E">
        <w:rPr>
          <w:rFonts w:ascii="Arial" w:hAnsi="Arial" w:cs="Arial"/>
          <w:sz w:val="24"/>
          <w:szCs w:val="24"/>
        </w:rPr>
        <w:t>Sycamore Operations - $7,396</w:t>
      </w:r>
    </w:p>
    <w:p w14:paraId="6E0BA5D9" w14:textId="77777777" w:rsidR="00A57CAC" w:rsidRPr="00AA115E" w:rsidRDefault="00A57CAC" w:rsidP="00A57CAC">
      <w:pPr>
        <w:pStyle w:val="ListParagraph"/>
        <w:numPr>
          <w:ilvl w:val="0"/>
          <w:numId w:val="10"/>
        </w:numPr>
        <w:spacing w:after="0" w:line="240" w:lineRule="auto"/>
        <w:rPr>
          <w:rFonts w:ascii="Arial" w:hAnsi="Arial" w:cs="Arial"/>
          <w:sz w:val="24"/>
          <w:szCs w:val="24"/>
        </w:rPr>
      </w:pPr>
      <w:r w:rsidRPr="00AA115E">
        <w:rPr>
          <w:rFonts w:ascii="Arial" w:hAnsi="Arial" w:cs="Arial"/>
          <w:sz w:val="24"/>
          <w:szCs w:val="24"/>
        </w:rPr>
        <w:t>Collection - $11,042</w:t>
      </w:r>
    </w:p>
    <w:p w14:paraId="4FE664E0" w14:textId="77777777" w:rsidR="00A57CAC" w:rsidRPr="00AA115E" w:rsidRDefault="00A57CAC" w:rsidP="00A57CAC">
      <w:pPr>
        <w:pStyle w:val="ListParagraph"/>
        <w:numPr>
          <w:ilvl w:val="0"/>
          <w:numId w:val="10"/>
        </w:numPr>
        <w:spacing w:after="0" w:line="240" w:lineRule="auto"/>
        <w:rPr>
          <w:rFonts w:ascii="Arial" w:hAnsi="Arial" w:cs="Arial"/>
          <w:sz w:val="24"/>
          <w:szCs w:val="24"/>
        </w:rPr>
      </w:pPr>
      <w:r w:rsidRPr="00AA115E">
        <w:rPr>
          <w:rFonts w:ascii="Arial" w:hAnsi="Arial" w:cs="Arial"/>
          <w:sz w:val="24"/>
          <w:szCs w:val="24"/>
        </w:rPr>
        <w:t>Furniture &amp; Equipment - $553</w:t>
      </w:r>
    </w:p>
    <w:p w14:paraId="54B8C6B5" w14:textId="77777777" w:rsidR="00A57CAC" w:rsidRPr="00AA115E" w:rsidRDefault="00A57CAC" w:rsidP="00A57CAC">
      <w:pPr>
        <w:pStyle w:val="ListParagraph"/>
        <w:numPr>
          <w:ilvl w:val="0"/>
          <w:numId w:val="10"/>
        </w:numPr>
        <w:spacing w:after="0" w:line="240" w:lineRule="auto"/>
        <w:rPr>
          <w:rFonts w:ascii="Arial" w:hAnsi="Arial" w:cs="Arial"/>
          <w:sz w:val="24"/>
          <w:szCs w:val="24"/>
        </w:rPr>
      </w:pPr>
      <w:r w:rsidRPr="00AA115E">
        <w:rPr>
          <w:rFonts w:ascii="Arial" w:hAnsi="Arial" w:cs="Arial"/>
          <w:sz w:val="24"/>
          <w:szCs w:val="24"/>
        </w:rPr>
        <w:t>February General Fund Expenditures - $130,941</w:t>
      </w:r>
    </w:p>
    <w:p w14:paraId="17CEE3E3" w14:textId="77777777" w:rsidR="00920086" w:rsidRPr="00AA115E" w:rsidRDefault="00920086" w:rsidP="00A57CAC">
      <w:pPr>
        <w:spacing w:after="0" w:line="240" w:lineRule="auto"/>
        <w:rPr>
          <w:rFonts w:cs="Arial"/>
          <w:szCs w:val="24"/>
        </w:rPr>
      </w:pPr>
    </w:p>
    <w:p w14:paraId="4FABE5B8" w14:textId="06702883" w:rsidR="00A57CAC" w:rsidRPr="00AA115E" w:rsidRDefault="00A57CAC" w:rsidP="00A57CAC">
      <w:pPr>
        <w:spacing w:after="0" w:line="240" w:lineRule="auto"/>
        <w:rPr>
          <w:rFonts w:cs="Arial"/>
          <w:szCs w:val="24"/>
        </w:rPr>
      </w:pPr>
      <w:r w:rsidRPr="00AA115E">
        <w:rPr>
          <w:rFonts w:cs="Arial"/>
          <w:szCs w:val="24"/>
        </w:rPr>
        <w:t>Capital Fund Expenditures to date (Roof Project) - $181,376</w:t>
      </w:r>
    </w:p>
    <w:p w14:paraId="1098A721" w14:textId="6A8D380F" w:rsidR="00A57CAC" w:rsidRPr="00AA115E" w:rsidRDefault="00A57CAC" w:rsidP="00A57CAC">
      <w:pPr>
        <w:spacing w:after="0" w:line="240" w:lineRule="auto"/>
        <w:rPr>
          <w:rFonts w:cs="Arial"/>
          <w:szCs w:val="24"/>
        </w:rPr>
      </w:pPr>
    </w:p>
    <w:p w14:paraId="70FDAE9D" w14:textId="77777777" w:rsidR="009A1981" w:rsidRPr="00AA115E" w:rsidRDefault="009A1981" w:rsidP="00A57CAC">
      <w:pPr>
        <w:spacing w:after="0" w:line="240" w:lineRule="auto"/>
        <w:rPr>
          <w:rFonts w:cs="Arial"/>
          <w:szCs w:val="24"/>
          <w:u w:val="single"/>
        </w:rPr>
      </w:pPr>
    </w:p>
    <w:p w14:paraId="46AC970D" w14:textId="72C7AB25" w:rsidR="00920086" w:rsidRPr="00AA115E" w:rsidRDefault="00920086" w:rsidP="00A57CAC">
      <w:pPr>
        <w:spacing w:after="0" w:line="240" w:lineRule="auto"/>
        <w:rPr>
          <w:rFonts w:cs="Arial"/>
          <w:szCs w:val="24"/>
        </w:rPr>
      </w:pPr>
      <w:r w:rsidRPr="00AA115E">
        <w:rPr>
          <w:rFonts w:cs="Arial"/>
          <w:szCs w:val="24"/>
          <w:u w:val="single"/>
        </w:rPr>
        <w:t>Financial Updates:</w:t>
      </w:r>
    </w:p>
    <w:p w14:paraId="421E309F" w14:textId="2D7E6DEB" w:rsidR="00A57CAC" w:rsidRPr="00AA115E" w:rsidRDefault="00973DA5" w:rsidP="00973DA5">
      <w:pPr>
        <w:spacing w:after="0" w:line="240" w:lineRule="auto"/>
        <w:rPr>
          <w:rFonts w:cs="Arial"/>
          <w:szCs w:val="24"/>
        </w:rPr>
      </w:pPr>
      <w:r w:rsidRPr="00AA115E">
        <w:rPr>
          <w:rFonts w:cs="Arial"/>
          <w:szCs w:val="24"/>
        </w:rPr>
        <w:t xml:space="preserve">- </w:t>
      </w:r>
      <w:r w:rsidR="00A57CAC" w:rsidRPr="00AA115E">
        <w:rPr>
          <w:rFonts w:cs="Arial"/>
          <w:szCs w:val="24"/>
        </w:rPr>
        <w:t xml:space="preserve">Public Library Fund – State Revenues –The amount to be received for March PLF is $94,462.95 which is 15.92% higher than the original estimate. The total PLF received to date is 28.60% higher than estimate. </w:t>
      </w:r>
    </w:p>
    <w:p w14:paraId="1B3C0D92" w14:textId="77777777" w:rsidR="00A57CAC" w:rsidRPr="00AA115E" w:rsidRDefault="00A57CAC" w:rsidP="00A57CAC">
      <w:pPr>
        <w:spacing w:after="0" w:line="240" w:lineRule="auto"/>
        <w:rPr>
          <w:rFonts w:cs="Arial"/>
          <w:szCs w:val="24"/>
        </w:rPr>
      </w:pPr>
      <w:r w:rsidRPr="00AA115E">
        <w:rPr>
          <w:rFonts w:cs="Arial"/>
          <w:noProof/>
          <w:szCs w:val="24"/>
        </w:rPr>
        <w:lastRenderedPageBreak/>
        <w:drawing>
          <wp:inline distT="0" distB="0" distL="0" distR="0" wp14:anchorId="54AB5D79" wp14:editId="4D2DD98D">
            <wp:extent cx="4564380" cy="6400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380" cy="6400800"/>
                    </a:xfrm>
                    <a:prstGeom prst="rect">
                      <a:avLst/>
                    </a:prstGeom>
                    <a:noFill/>
                    <a:ln>
                      <a:noFill/>
                    </a:ln>
                  </pic:spPr>
                </pic:pic>
              </a:graphicData>
            </a:graphic>
          </wp:inline>
        </w:drawing>
      </w:r>
    </w:p>
    <w:p w14:paraId="6E1445BC" w14:textId="77777777" w:rsidR="00920086" w:rsidRPr="00AA115E" w:rsidRDefault="00920086" w:rsidP="00A57CAC">
      <w:pPr>
        <w:spacing w:after="0" w:line="240" w:lineRule="auto"/>
        <w:rPr>
          <w:rFonts w:cs="Arial"/>
          <w:szCs w:val="24"/>
        </w:rPr>
      </w:pPr>
    </w:p>
    <w:p w14:paraId="69E14A4A" w14:textId="6915CAA9" w:rsidR="00A57CAC" w:rsidRPr="00AA115E" w:rsidRDefault="00973DA5" w:rsidP="00973DA5">
      <w:pPr>
        <w:spacing w:after="0" w:line="240" w:lineRule="auto"/>
        <w:rPr>
          <w:rFonts w:cs="Arial"/>
          <w:szCs w:val="24"/>
        </w:rPr>
      </w:pPr>
      <w:r w:rsidRPr="00AA115E">
        <w:rPr>
          <w:rFonts w:cs="Arial"/>
          <w:szCs w:val="24"/>
        </w:rPr>
        <w:t xml:space="preserve">- </w:t>
      </w:r>
      <w:r w:rsidR="00A57CAC" w:rsidRPr="00AA115E">
        <w:rPr>
          <w:rFonts w:cs="Arial"/>
          <w:szCs w:val="24"/>
        </w:rPr>
        <w:t>PLF Update – The current proposed budget for the next two years is expected to return PLF distributions to 1.66% of GRF compared to the current 1.7%. This would begin July 1, 2021 and would reduce PLF revenues by the following:</w:t>
      </w:r>
    </w:p>
    <w:p w14:paraId="02EBF831" w14:textId="77777777" w:rsidR="00A57CAC" w:rsidRPr="00AA115E" w:rsidRDefault="00A57CAC" w:rsidP="00A57CAC">
      <w:pPr>
        <w:spacing w:after="0" w:line="240" w:lineRule="auto"/>
        <w:rPr>
          <w:rFonts w:eastAsia="Times New Roman" w:cs="Arial"/>
          <w:szCs w:val="24"/>
        </w:rPr>
      </w:pPr>
      <w:r w:rsidRPr="00AA115E">
        <w:rPr>
          <w:rFonts w:eastAsia="Times New Roman" w:cs="Arial"/>
          <w:szCs w:val="24"/>
        </w:rPr>
        <w:t>2021 (July 1, 2021 - June 30, 2022) - $28,083 </w:t>
      </w:r>
    </w:p>
    <w:p w14:paraId="319D1438" w14:textId="77777777" w:rsidR="00A57CAC" w:rsidRPr="00AA115E" w:rsidRDefault="00A57CAC" w:rsidP="00A57CAC">
      <w:pPr>
        <w:spacing w:after="0" w:line="240" w:lineRule="auto"/>
        <w:rPr>
          <w:rFonts w:eastAsia="Times New Roman" w:cs="Arial"/>
          <w:szCs w:val="24"/>
        </w:rPr>
      </w:pPr>
      <w:r w:rsidRPr="00AA115E">
        <w:rPr>
          <w:rFonts w:eastAsia="Times New Roman" w:cs="Arial"/>
          <w:szCs w:val="24"/>
        </w:rPr>
        <w:t>2022 (July 1, 2022 - June 30, 2023) -$29,032 </w:t>
      </w:r>
    </w:p>
    <w:p w14:paraId="721D6675" w14:textId="3C2C9426" w:rsidR="00A57CAC" w:rsidRPr="00AA115E" w:rsidRDefault="00973DA5" w:rsidP="00973DA5">
      <w:pPr>
        <w:spacing w:after="0" w:line="240" w:lineRule="auto"/>
        <w:rPr>
          <w:rFonts w:cs="Arial"/>
          <w:szCs w:val="24"/>
        </w:rPr>
      </w:pPr>
      <w:r w:rsidRPr="00AA115E">
        <w:rPr>
          <w:rFonts w:cs="Arial"/>
          <w:szCs w:val="24"/>
        </w:rPr>
        <w:t xml:space="preserve">- </w:t>
      </w:r>
      <w:r w:rsidR="00A57CAC" w:rsidRPr="00AA115E">
        <w:rPr>
          <w:rFonts w:cs="Arial"/>
          <w:szCs w:val="24"/>
        </w:rPr>
        <w:t>Star Ohio’s daily interest rate – 0.08%</w:t>
      </w:r>
    </w:p>
    <w:p w14:paraId="6CF09D99" w14:textId="36953469" w:rsidR="00A57CAC" w:rsidRPr="00AA115E" w:rsidRDefault="00973DA5" w:rsidP="00A57CAC">
      <w:pPr>
        <w:spacing w:after="0" w:line="240" w:lineRule="auto"/>
        <w:rPr>
          <w:rFonts w:cs="Arial"/>
          <w:szCs w:val="24"/>
        </w:rPr>
      </w:pPr>
      <w:r w:rsidRPr="00AA115E">
        <w:rPr>
          <w:rFonts w:cs="Arial"/>
          <w:szCs w:val="24"/>
        </w:rPr>
        <w:t xml:space="preserve">- </w:t>
      </w:r>
      <w:r w:rsidR="00A57CAC" w:rsidRPr="00AA115E">
        <w:rPr>
          <w:rFonts w:cs="Arial"/>
          <w:szCs w:val="24"/>
        </w:rPr>
        <w:t>Star Ohio Plus daily interest rate – 0.07%</w:t>
      </w:r>
    </w:p>
    <w:p w14:paraId="7EEF44BA" w14:textId="77777777" w:rsidR="00973DA5" w:rsidRPr="00AA115E" w:rsidRDefault="00973DA5" w:rsidP="00A57CAC">
      <w:pPr>
        <w:spacing w:after="0" w:line="240" w:lineRule="auto"/>
        <w:rPr>
          <w:rFonts w:cs="Arial"/>
          <w:szCs w:val="24"/>
        </w:rPr>
      </w:pPr>
    </w:p>
    <w:p w14:paraId="65DAE39A" w14:textId="15086AA0" w:rsidR="00A57CAC" w:rsidRPr="00AA115E" w:rsidRDefault="00A57CAC" w:rsidP="00A57CAC">
      <w:pPr>
        <w:spacing w:after="0" w:line="240" w:lineRule="auto"/>
        <w:rPr>
          <w:rFonts w:cs="Arial"/>
          <w:szCs w:val="24"/>
        </w:rPr>
      </w:pPr>
      <w:r w:rsidRPr="00AA115E">
        <w:rPr>
          <w:rFonts w:cs="Arial"/>
          <w:szCs w:val="24"/>
        </w:rPr>
        <w:t>Other Items:</w:t>
      </w:r>
    </w:p>
    <w:p w14:paraId="195A6FE0" w14:textId="22601C19" w:rsidR="00A57CAC" w:rsidRPr="00AA115E" w:rsidRDefault="00A57CAC" w:rsidP="00973DA5">
      <w:pPr>
        <w:spacing w:after="0" w:line="240" w:lineRule="auto"/>
        <w:rPr>
          <w:rFonts w:cs="Arial"/>
          <w:szCs w:val="24"/>
        </w:rPr>
      </w:pPr>
      <w:r w:rsidRPr="00AA115E">
        <w:rPr>
          <w:rFonts w:cs="Arial"/>
          <w:szCs w:val="24"/>
        </w:rPr>
        <w:t>2019-2020 Audit – The audit is complete and is in final review at the Auditor’s office.</w:t>
      </w:r>
    </w:p>
    <w:p w14:paraId="3D82B18D" w14:textId="4F1C0A46" w:rsidR="00A57CAC" w:rsidRPr="00AA115E" w:rsidRDefault="00A57CAC" w:rsidP="00A57CAC">
      <w:pPr>
        <w:spacing w:after="0" w:line="240" w:lineRule="auto"/>
        <w:rPr>
          <w:rFonts w:cs="Arial"/>
          <w:szCs w:val="24"/>
        </w:rPr>
      </w:pPr>
      <w:r w:rsidRPr="00AA115E">
        <w:rPr>
          <w:rFonts w:cs="Arial"/>
          <w:szCs w:val="24"/>
        </w:rPr>
        <w:t xml:space="preserve">Grants – </w:t>
      </w:r>
    </w:p>
    <w:p w14:paraId="59E24B82" w14:textId="0E4F4A6F" w:rsidR="00A57CAC" w:rsidRPr="00AA115E" w:rsidRDefault="00A57CAC" w:rsidP="00A57CAC">
      <w:pPr>
        <w:pStyle w:val="ListParagraph"/>
        <w:numPr>
          <w:ilvl w:val="0"/>
          <w:numId w:val="11"/>
        </w:numPr>
        <w:spacing w:after="0" w:line="240" w:lineRule="auto"/>
        <w:rPr>
          <w:rFonts w:ascii="Arial" w:hAnsi="Arial" w:cs="Arial"/>
          <w:sz w:val="24"/>
          <w:szCs w:val="24"/>
        </w:rPr>
      </w:pPr>
      <w:r w:rsidRPr="00AA115E">
        <w:rPr>
          <w:rFonts w:ascii="Arial" w:hAnsi="Arial" w:cs="Arial"/>
          <w:sz w:val="24"/>
          <w:szCs w:val="24"/>
        </w:rPr>
        <w:t>Summer Reading Grant (State Library)</w:t>
      </w:r>
      <w:r w:rsidR="009A1981" w:rsidRPr="00AA115E">
        <w:rPr>
          <w:rFonts w:ascii="Arial" w:hAnsi="Arial" w:cs="Arial"/>
          <w:sz w:val="24"/>
          <w:szCs w:val="24"/>
        </w:rPr>
        <w:t xml:space="preserve"> – The </w:t>
      </w:r>
      <w:r w:rsidRPr="00AA115E">
        <w:rPr>
          <w:rFonts w:ascii="Arial" w:hAnsi="Arial" w:cs="Arial"/>
          <w:sz w:val="24"/>
          <w:szCs w:val="24"/>
        </w:rPr>
        <w:t>library has been approved for a $1,500 grant for Summer reading performers.</w:t>
      </w:r>
    </w:p>
    <w:p w14:paraId="59779989" w14:textId="77777777" w:rsidR="00A57CAC" w:rsidRPr="00AA115E" w:rsidRDefault="00A57CAC" w:rsidP="00A57CAC">
      <w:pPr>
        <w:pStyle w:val="ListParagraph"/>
        <w:numPr>
          <w:ilvl w:val="0"/>
          <w:numId w:val="11"/>
        </w:numPr>
        <w:spacing w:after="0" w:line="240" w:lineRule="auto"/>
        <w:rPr>
          <w:rFonts w:ascii="Arial" w:hAnsi="Arial" w:cs="Arial"/>
          <w:sz w:val="24"/>
          <w:szCs w:val="24"/>
        </w:rPr>
      </w:pPr>
      <w:r w:rsidRPr="00AA115E">
        <w:rPr>
          <w:rFonts w:ascii="Arial" w:hAnsi="Arial" w:cs="Arial"/>
          <w:sz w:val="24"/>
          <w:szCs w:val="24"/>
        </w:rPr>
        <w:lastRenderedPageBreak/>
        <w:t>American Dream Literacy Initiative Grant (ALA) – The library applied for this grant, but were not selected.</w:t>
      </w:r>
    </w:p>
    <w:p w14:paraId="5C49F868" w14:textId="77777777" w:rsidR="00A57CAC" w:rsidRPr="00AA115E" w:rsidRDefault="00A57CAC" w:rsidP="00A57CAC">
      <w:pPr>
        <w:pStyle w:val="ListParagraph"/>
        <w:numPr>
          <w:ilvl w:val="0"/>
          <w:numId w:val="11"/>
        </w:numPr>
        <w:spacing w:after="0" w:line="240" w:lineRule="auto"/>
        <w:rPr>
          <w:rFonts w:ascii="Arial" w:hAnsi="Arial" w:cs="Arial"/>
          <w:sz w:val="24"/>
          <w:szCs w:val="24"/>
        </w:rPr>
      </w:pPr>
      <w:r w:rsidRPr="00AA115E">
        <w:rPr>
          <w:rFonts w:ascii="Arial" w:hAnsi="Arial" w:cs="Arial"/>
          <w:sz w:val="24"/>
          <w:szCs w:val="24"/>
        </w:rPr>
        <w:t xml:space="preserve">Fairfield County Diversity Inclusion and Empowerment Fund Grant – Applied for $750 to pay for Sensory Inclusion certification through </w:t>
      </w:r>
      <w:proofErr w:type="spellStart"/>
      <w:r w:rsidRPr="00AA115E">
        <w:rPr>
          <w:rFonts w:ascii="Arial" w:hAnsi="Arial" w:cs="Arial"/>
          <w:sz w:val="24"/>
          <w:szCs w:val="24"/>
        </w:rPr>
        <w:t>KultureCity</w:t>
      </w:r>
      <w:proofErr w:type="spellEnd"/>
      <w:r w:rsidRPr="00AA115E">
        <w:rPr>
          <w:rFonts w:ascii="Arial" w:hAnsi="Arial" w:cs="Arial"/>
          <w:sz w:val="24"/>
          <w:szCs w:val="24"/>
        </w:rPr>
        <w:t xml:space="preserve"> for both library locations. </w:t>
      </w:r>
    </w:p>
    <w:p w14:paraId="1CCB8D3E" w14:textId="2A8DF368" w:rsidR="00A57CAC" w:rsidRPr="00AA115E" w:rsidRDefault="00A57CAC" w:rsidP="00973DA5">
      <w:pPr>
        <w:spacing w:after="0" w:line="240" w:lineRule="auto"/>
        <w:rPr>
          <w:rFonts w:cs="Arial"/>
          <w:szCs w:val="24"/>
        </w:rPr>
      </w:pPr>
      <w:r w:rsidRPr="00AA115E">
        <w:rPr>
          <w:rFonts w:cs="Arial"/>
          <w:szCs w:val="24"/>
        </w:rPr>
        <w:t>Insurance Renewals –</w:t>
      </w:r>
    </w:p>
    <w:p w14:paraId="47F646BC" w14:textId="77777777" w:rsidR="00A57CAC" w:rsidRPr="00AA115E" w:rsidRDefault="00A57CAC" w:rsidP="00A57CAC">
      <w:pPr>
        <w:pStyle w:val="ListParagraph"/>
        <w:numPr>
          <w:ilvl w:val="0"/>
          <w:numId w:val="12"/>
        </w:numPr>
        <w:spacing w:after="0" w:line="240" w:lineRule="auto"/>
        <w:rPr>
          <w:rFonts w:ascii="Arial" w:hAnsi="Arial" w:cs="Arial"/>
          <w:sz w:val="24"/>
          <w:szCs w:val="24"/>
        </w:rPr>
      </w:pPr>
      <w:r w:rsidRPr="00AA115E">
        <w:rPr>
          <w:rFonts w:ascii="Arial" w:hAnsi="Arial" w:cs="Arial"/>
          <w:sz w:val="24"/>
          <w:szCs w:val="24"/>
        </w:rPr>
        <w:t>Health Insurance – 3% increase</w:t>
      </w:r>
    </w:p>
    <w:p w14:paraId="4E047183" w14:textId="6F4EC70D" w:rsidR="00A57CAC" w:rsidRPr="00AA115E" w:rsidRDefault="00A57CAC" w:rsidP="00A57CAC">
      <w:pPr>
        <w:pStyle w:val="ListParagraph"/>
        <w:numPr>
          <w:ilvl w:val="0"/>
          <w:numId w:val="12"/>
        </w:numPr>
        <w:spacing w:after="0" w:line="240" w:lineRule="auto"/>
        <w:rPr>
          <w:rFonts w:ascii="Arial" w:hAnsi="Arial" w:cs="Arial"/>
          <w:sz w:val="24"/>
          <w:szCs w:val="24"/>
        </w:rPr>
      </w:pPr>
      <w:r w:rsidRPr="00AA115E">
        <w:rPr>
          <w:rFonts w:ascii="Arial" w:hAnsi="Arial" w:cs="Arial"/>
          <w:sz w:val="24"/>
          <w:szCs w:val="24"/>
        </w:rPr>
        <w:t>Dental Insurance – 0%, inquired about a lower rate for price match</w:t>
      </w:r>
    </w:p>
    <w:p w14:paraId="1B8398EA" w14:textId="3C373156" w:rsidR="00A57CAC" w:rsidRPr="00AA115E" w:rsidRDefault="00A57CAC" w:rsidP="00A57CAC">
      <w:pPr>
        <w:pStyle w:val="ListParagraph"/>
        <w:numPr>
          <w:ilvl w:val="0"/>
          <w:numId w:val="12"/>
        </w:numPr>
        <w:spacing w:after="0" w:line="240" w:lineRule="auto"/>
        <w:rPr>
          <w:rFonts w:ascii="Arial" w:hAnsi="Arial" w:cs="Arial"/>
          <w:sz w:val="24"/>
          <w:szCs w:val="24"/>
        </w:rPr>
      </w:pPr>
      <w:r w:rsidRPr="00AA115E">
        <w:rPr>
          <w:rFonts w:ascii="Arial" w:hAnsi="Arial" w:cs="Arial"/>
          <w:sz w:val="24"/>
          <w:szCs w:val="24"/>
        </w:rPr>
        <w:t>Vision Insurance – Waiting on quote</w:t>
      </w:r>
    </w:p>
    <w:p w14:paraId="228E192F" w14:textId="77777777" w:rsidR="00A57CAC" w:rsidRPr="00AA115E" w:rsidRDefault="00A57CAC" w:rsidP="00A57CAC">
      <w:pPr>
        <w:pStyle w:val="ListParagraph"/>
        <w:numPr>
          <w:ilvl w:val="0"/>
          <w:numId w:val="12"/>
        </w:numPr>
        <w:spacing w:after="0" w:line="240" w:lineRule="auto"/>
        <w:rPr>
          <w:rFonts w:ascii="Arial" w:hAnsi="Arial" w:cs="Arial"/>
          <w:sz w:val="24"/>
          <w:szCs w:val="24"/>
        </w:rPr>
      </w:pPr>
      <w:r w:rsidRPr="00AA115E">
        <w:rPr>
          <w:rFonts w:ascii="Arial" w:hAnsi="Arial" w:cs="Arial"/>
          <w:sz w:val="24"/>
          <w:szCs w:val="24"/>
        </w:rPr>
        <w:t>Life Insurance – 0%</w:t>
      </w:r>
    </w:p>
    <w:p w14:paraId="4068E130" w14:textId="162B610F" w:rsidR="00A57CAC" w:rsidRPr="00AA115E" w:rsidRDefault="00A57CAC" w:rsidP="00A57CAC">
      <w:pPr>
        <w:pStyle w:val="ListParagraph"/>
        <w:numPr>
          <w:ilvl w:val="0"/>
          <w:numId w:val="12"/>
        </w:numPr>
        <w:spacing w:after="0" w:line="240" w:lineRule="auto"/>
        <w:rPr>
          <w:rFonts w:ascii="Arial" w:hAnsi="Arial" w:cs="Arial"/>
          <w:sz w:val="24"/>
          <w:szCs w:val="24"/>
        </w:rPr>
      </w:pPr>
      <w:r w:rsidRPr="00AA115E">
        <w:rPr>
          <w:rFonts w:ascii="Arial" w:hAnsi="Arial" w:cs="Arial"/>
          <w:sz w:val="24"/>
          <w:szCs w:val="24"/>
        </w:rPr>
        <w:t>Building/Property/Cyber/Liability</w:t>
      </w:r>
      <w:r w:rsidR="00973DA5" w:rsidRPr="00AA115E">
        <w:rPr>
          <w:rFonts w:ascii="Arial" w:hAnsi="Arial" w:cs="Arial"/>
          <w:sz w:val="24"/>
          <w:szCs w:val="24"/>
        </w:rPr>
        <w:t xml:space="preserve"> – Waiting for quotes</w:t>
      </w:r>
      <w:r w:rsidRPr="00AA115E">
        <w:rPr>
          <w:rFonts w:ascii="Arial" w:hAnsi="Arial" w:cs="Arial"/>
          <w:sz w:val="24"/>
          <w:szCs w:val="24"/>
        </w:rPr>
        <w:t xml:space="preserve"> </w:t>
      </w:r>
    </w:p>
    <w:p w14:paraId="1293C25C" w14:textId="0AE8E7EB" w:rsidR="00A57CAC" w:rsidRPr="00AA115E" w:rsidRDefault="00A57CAC" w:rsidP="00973DA5">
      <w:pPr>
        <w:spacing w:after="0" w:line="240" w:lineRule="auto"/>
        <w:rPr>
          <w:rFonts w:cs="Arial"/>
          <w:szCs w:val="24"/>
        </w:rPr>
      </w:pPr>
      <w:r w:rsidRPr="00AA115E">
        <w:rPr>
          <w:rFonts w:cs="Arial"/>
          <w:szCs w:val="24"/>
        </w:rPr>
        <w:t>Action Items –</w:t>
      </w:r>
    </w:p>
    <w:p w14:paraId="499407AE" w14:textId="77777777" w:rsidR="00A57CAC" w:rsidRPr="00AA115E" w:rsidRDefault="00A57CAC" w:rsidP="00A57CAC">
      <w:pPr>
        <w:pStyle w:val="ListParagraph"/>
        <w:numPr>
          <w:ilvl w:val="0"/>
          <w:numId w:val="13"/>
        </w:numPr>
        <w:spacing w:after="0" w:line="240" w:lineRule="auto"/>
        <w:rPr>
          <w:rFonts w:ascii="Arial" w:hAnsi="Arial" w:cs="Arial"/>
          <w:sz w:val="24"/>
          <w:szCs w:val="24"/>
        </w:rPr>
      </w:pPr>
      <w:r w:rsidRPr="00AA115E">
        <w:rPr>
          <w:rFonts w:ascii="Arial" w:hAnsi="Arial" w:cs="Arial"/>
          <w:sz w:val="24"/>
          <w:szCs w:val="24"/>
        </w:rPr>
        <w:t>Provide fiscal leadership to the entire organization in financial reporting and forecasting.</w:t>
      </w:r>
    </w:p>
    <w:p w14:paraId="4EF78A42" w14:textId="77777777" w:rsidR="00A57CAC" w:rsidRPr="00AA115E" w:rsidRDefault="00A57CAC" w:rsidP="00A57CAC">
      <w:pPr>
        <w:pStyle w:val="ListParagraph"/>
        <w:numPr>
          <w:ilvl w:val="0"/>
          <w:numId w:val="14"/>
        </w:numPr>
        <w:spacing w:after="0" w:line="240" w:lineRule="auto"/>
        <w:rPr>
          <w:rFonts w:ascii="Arial" w:hAnsi="Arial" w:cs="Arial"/>
          <w:sz w:val="24"/>
          <w:szCs w:val="24"/>
        </w:rPr>
      </w:pPr>
      <w:r w:rsidRPr="00AA115E">
        <w:rPr>
          <w:rFonts w:ascii="Arial" w:hAnsi="Arial" w:cs="Arial"/>
          <w:sz w:val="24"/>
          <w:szCs w:val="24"/>
        </w:rPr>
        <w:t>Monthly financial reports including comparison to long-term forecast, updates on PLF other significant revenues or expenses.</w:t>
      </w:r>
    </w:p>
    <w:p w14:paraId="097FDCF9" w14:textId="77777777" w:rsidR="00A57CAC" w:rsidRPr="00AA115E" w:rsidRDefault="00A57CAC" w:rsidP="00A57CAC">
      <w:pPr>
        <w:pStyle w:val="ListParagraph"/>
        <w:numPr>
          <w:ilvl w:val="0"/>
          <w:numId w:val="13"/>
        </w:numPr>
        <w:spacing w:after="0" w:line="240" w:lineRule="auto"/>
        <w:rPr>
          <w:rFonts w:ascii="Arial" w:hAnsi="Arial" w:cs="Arial"/>
          <w:sz w:val="24"/>
          <w:szCs w:val="24"/>
        </w:rPr>
      </w:pPr>
      <w:r w:rsidRPr="00AA115E">
        <w:rPr>
          <w:rFonts w:ascii="Arial" w:hAnsi="Arial" w:cs="Arial"/>
          <w:sz w:val="24"/>
          <w:szCs w:val="24"/>
        </w:rPr>
        <w:t>Implement all the changes discovered in previous years to improve the Talent Acquisition process.</w:t>
      </w:r>
    </w:p>
    <w:p w14:paraId="094CEB84" w14:textId="77777777" w:rsidR="00A57CAC" w:rsidRPr="00AA115E" w:rsidRDefault="00A57CAC" w:rsidP="00A57CAC">
      <w:pPr>
        <w:pStyle w:val="ListParagraph"/>
        <w:numPr>
          <w:ilvl w:val="0"/>
          <w:numId w:val="14"/>
        </w:numPr>
        <w:spacing w:after="0" w:line="240" w:lineRule="auto"/>
        <w:rPr>
          <w:rFonts w:ascii="Arial" w:hAnsi="Arial" w:cs="Arial"/>
          <w:sz w:val="24"/>
          <w:szCs w:val="24"/>
        </w:rPr>
      </w:pPr>
      <w:r w:rsidRPr="00AA115E">
        <w:rPr>
          <w:rFonts w:ascii="Arial" w:hAnsi="Arial" w:cs="Arial"/>
          <w:sz w:val="24"/>
          <w:szCs w:val="24"/>
        </w:rPr>
        <w:t>Delayed due to year-end closing and audit – Progress expected in 2</w:t>
      </w:r>
      <w:r w:rsidRPr="00AA115E">
        <w:rPr>
          <w:rFonts w:ascii="Arial" w:hAnsi="Arial" w:cs="Arial"/>
          <w:sz w:val="24"/>
          <w:szCs w:val="24"/>
          <w:vertAlign w:val="superscript"/>
        </w:rPr>
        <w:t>nd</w:t>
      </w:r>
      <w:r w:rsidRPr="00AA115E">
        <w:rPr>
          <w:rFonts w:ascii="Arial" w:hAnsi="Arial" w:cs="Arial"/>
          <w:sz w:val="24"/>
          <w:szCs w:val="24"/>
        </w:rPr>
        <w:t xml:space="preserve"> quarter.</w:t>
      </w:r>
    </w:p>
    <w:p w14:paraId="66F3DD20" w14:textId="77777777" w:rsidR="00A57CAC" w:rsidRPr="00AA115E" w:rsidRDefault="00A57CAC" w:rsidP="00A57CAC">
      <w:pPr>
        <w:pStyle w:val="ListParagraph"/>
        <w:numPr>
          <w:ilvl w:val="0"/>
          <w:numId w:val="13"/>
        </w:numPr>
        <w:spacing w:after="0" w:line="240" w:lineRule="auto"/>
        <w:rPr>
          <w:rFonts w:ascii="Arial" w:hAnsi="Arial" w:cs="Arial"/>
          <w:sz w:val="24"/>
          <w:szCs w:val="24"/>
        </w:rPr>
      </w:pPr>
      <w:r w:rsidRPr="00AA115E">
        <w:rPr>
          <w:rFonts w:ascii="Arial" w:hAnsi="Arial" w:cs="Arial"/>
          <w:sz w:val="24"/>
          <w:szCs w:val="24"/>
        </w:rPr>
        <w:t>Drive financial efficiencies using data to provide recommendations which maximize value. Provide insights needed by the Board for effective decision making.</w:t>
      </w:r>
    </w:p>
    <w:p w14:paraId="3476FAFA" w14:textId="77777777" w:rsidR="00A57CAC" w:rsidRPr="00AA115E" w:rsidRDefault="00A57CAC" w:rsidP="00A57CAC">
      <w:pPr>
        <w:pStyle w:val="ListParagraph"/>
        <w:numPr>
          <w:ilvl w:val="0"/>
          <w:numId w:val="14"/>
        </w:numPr>
        <w:spacing w:after="0" w:line="240" w:lineRule="auto"/>
        <w:rPr>
          <w:rFonts w:ascii="Arial" w:hAnsi="Arial" w:cs="Arial"/>
          <w:sz w:val="24"/>
          <w:szCs w:val="24"/>
        </w:rPr>
      </w:pPr>
      <w:r w:rsidRPr="00AA115E">
        <w:rPr>
          <w:rFonts w:ascii="Arial" w:hAnsi="Arial" w:cs="Arial"/>
          <w:sz w:val="24"/>
          <w:szCs w:val="24"/>
        </w:rPr>
        <w:t>Insurance Coverages – Receiving multiple quotes for best overall coverage and competitive rates.</w:t>
      </w:r>
    </w:p>
    <w:p w14:paraId="5387274E" w14:textId="77777777" w:rsidR="00A57CAC" w:rsidRPr="00AA115E" w:rsidRDefault="00A57CAC" w:rsidP="00A57CAC">
      <w:pPr>
        <w:pStyle w:val="ListParagraph"/>
        <w:numPr>
          <w:ilvl w:val="0"/>
          <w:numId w:val="14"/>
        </w:numPr>
        <w:spacing w:after="0" w:line="240" w:lineRule="auto"/>
        <w:rPr>
          <w:rFonts w:ascii="Arial" w:hAnsi="Arial" w:cs="Arial"/>
          <w:sz w:val="24"/>
          <w:szCs w:val="24"/>
        </w:rPr>
      </w:pPr>
      <w:r w:rsidRPr="00AA115E">
        <w:rPr>
          <w:rFonts w:ascii="Arial" w:hAnsi="Arial" w:cs="Arial"/>
          <w:sz w:val="24"/>
          <w:szCs w:val="24"/>
        </w:rPr>
        <w:t>Collection Services – Evaluating data regarding the use of a collection service to retrieve materials and unpaid replacement charges.</w:t>
      </w:r>
    </w:p>
    <w:p w14:paraId="02FBB70D" w14:textId="77777777" w:rsidR="00A57CAC" w:rsidRPr="00AA115E" w:rsidRDefault="00A57CAC" w:rsidP="00A57CAC">
      <w:pPr>
        <w:pStyle w:val="ListParagraph"/>
        <w:numPr>
          <w:ilvl w:val="0"/>
          <w:numId w:val="14"/>
        </w:numPr>
        <w:spacing w:after="0" w:line="240" w:lineRule="auto"/>
        <w:rPr>
          <w:rFonts w:ascii="Arial" w:hAnsi="Arial" w:cs="Arial"/>
          <w:sz w:val="24"/>
          <w:szCs w:val="24"/>
        </w:rPr>
      </w:pPr>
      <w:r w:rsidRPr="00AA115E">
        <w:rPr>
          <w:rFonts w:ascii="Arial" w:hAnsi="Arial" w:cs="Arial"/>
          <w:sz w:val="24"/>
          <w:szCs w:val="24"/>
        </w:rPr>
        <w:t>PLF Projections – Calculated the potential loss in PLF revenue from 1.7% to 1.66%.</w:t>
      </w:r>
    </w:p>
    <w:p w14:paraId="0DAA2DCA" w14:textId="6C23BBCB" w:rsidR="00A57CAC" w:rsidRPr="00AA115E" w:rsidRDefault="00A57CAC" w:rsidP="00A57CAC">
      <w:pPr>
        <w:spacing w:after="0" w:line="240" w:lineRule="auto"/>
        <w:rPr>
          <w:rFonts w:cs="Arial"/>
          <w:szCs w:val="24"/>
        </w:rPr>
      </w:pPr>
    </w:p>
    <w:p w14:paraId="31E8400D" w14:textId="17A5A043" w:rsidR="000A4A7C" w:rsidRPr="00AA115E" w:rsidRDefault="000A4A7C" w:rsidP="00A57CAC">
      <w:pPr>
        <w:spacing w:after="0" w:line="240" w:lineRule="auto"/>
        <w:rPr>
          <w:rFonts w:cs="Arial"/>
          <w:szCs w:val="24"/>
        </w:rPr>
      </w:pPr>
      <w:r w:rsidRPr="00AA115E">
        <w:rPr>
          <w:rFonts w:cs="Arial"/>
          <w:szCs w:val="24"/>
        </w:rPr>
        <w:t>Permanent Appropriations</w:t>
      </w:r>
      <w:r w:rsidR="009A1981" w:rsidRPr="00AA115E">
        <w:rPr>
          <w:rFonts w:cs="Arial"/>
          <w:szCs w:val="24"/>
        </w:rPr>
        <w:t xml:space="preserve"> Highlight</w:t>
      </w:r>
      <w:r w:rsidRPr="00AA115E">
        <w:rPr>
          <w:rFonts w:cs="Arial"/>
          <w:szCs w:val="24"/>
        </w:rPr>
        <w:t>:</w:t>
      </w:r>
    </w:p>
    <w:p w14:paraId="52A61EF5" w14:textId="4BDB6CD8" w:rsidR="000A4A7C" w:rsidRPr="00AA115E" w:rsidRDefault="00822CD2" w:rsidP="000A4A7C">
      <w:pPr>
        <w:spacing w:after="0" w:line="240" w:lineRule="auto"/>
        <w:rPr>
          <w:rFonts w:cs="Arial"/>
          <w:szCs w:val="24"/>
        </w:rPr>
      </w:pPr>
      <w:r w:rsidRPr="00AA115E">
        <w:rPr>
          <w:rFonts w:cs="Arial"/>
          <w:szCs w:val="24"/>
        </w:rPr>
        <w:t xml:space="preserve">- </w:t>
      </w:r>
      <w:r w:rsidR="000A4A7C" w:rsidRPr="00AA115E">
        <w:rPr>
          <w:rFonts w:cs="Arial"/>
          <w:szCs w:val="24"/>
        </w:rPr>
        <w:t xml:space="preserve">Personnel Expenses – </w:t>
      </w:r>
      <w:r w:rsidRPr="00AA115E">
        <w:rPr>
          <w:rFonts w:cs="Arial"/>
          <w:szCs w:val="24"/>
        </w:rPr>
        <w:t>Increase is due to o</w:t>
      </w:r>
      <w:r w:rsidR="000A4A7C" w:rsidRPr="00AA115E">
        <w:rPr>
          <w:rFonts w:cs="Arial"/>
          <w:szCs w:val="24"/>
        </w:rPr>
        <w:t xml:space="preserve">ne staff role </w:t>
      </w:r>
      <w:r w:rsidRPr="00AA115E">
        <w:rPr>
          <w:rFonts w:cs="Arial"/>
          <w:szCs w:val="24"/>
        </w:rPr>
        <w:t xml:space="preserve">that </w:t>
      </w:r>
      <w:r w:rsidR="000A4A7C" w:rsidRPr="00AA115E">
        <w:rPr>
          <w:rFonts w:cs="Arial"/>
          <w:szCs w:val="24"/>
        </w:rPr>
        <w:t xml:space="preserve">was split between main and the branch.  </w:t>
      </w:r>
      <w:r w:rsidR="00CF231A" w:rsidRPr="00AA115E">
        <w:rPr>
          <w:rFonts w:cs="Arial"/>
          <w:szCs w:val="24"/>
        </w:rPr>
        <w:t xml:space="preserve">Total expenses will not actually increase, but line items cannot be decreased </w:t>
      </w:r>
      <w:r w:rsidRPr="00AA115E">
        <w:rPr>
          <w:rFonts w:cs="Arial"/>
          <w:szCs w:val="24"/>
        </w:rPr>
        <w:t>from the temporary budget.</w:t>
      </w:r>
    </w:p>
    <w:p w14:paraId="0C34F880" w14:textId="3BEB6D57" w:rsidR="000A4A7C" w:rsidRPr="00AA115E" w:rsidRDefault="00822CD2" w:rsidP="00E939FA">
      <w:pPr>
        <w:widowControl w:val="0"/>
        <w:tabs>
          <w:tab w:val="left" w:pos="-1440"/>
          <w:tab w:val="center" w:pos="4680"/>
        </w:tabs>
        <w:autoSpaceDE w:val="0"/>
        <w:autoSpaceDN w:val="0"/>
        <w:adjustRightInd w:val="0"/>
        <w:spacing w:after="0" w:line="240" w:lineRule="auto"/>
        <w:rPr>
          <w:rFonts w:eastAsia="Times New Roman" w:cs="Arial"/>
          <w:szCs w:val="24"/>
        </w:rPr>
      </w:pPr>
      <w:r w:rsidRPr="00AA115E">
        <w:rPr>
          <w:rFonts w:cs="Arial"/>
          <w:szCs w:val="24"/>
        </w:rPr>
        <w:t xml:space="preserve">- Branch Operations – The library is currently coding CAM charges and the lease expense under Rents &amp; Leases.  </w:t>
      </w:r>
      <w:r w:rsidR="00CF231A" w:rsidRPr="00AA115E">
        <w:rPr>
          <w:rFonts w:cs="Arial"/>
          <w:szCs w:val="24"/>
        </w:rPr>
        <w:t xml:space="preserve">In discussions with the Auditor, it was decided to breakout the charges based on what type of charge it is.  Therefore, there are some increases or new accounts based on the CAM </w:t>
      </w:r>
      <w:r w:rsidR="00CF231A" w:rsidRPr="00AA115E">
        <w:rPr>
          <w:rFonts w:eastAsia="Times New Roman" w:cs="Arial"/>
          <w:szCs w:val="24"/>
        </w:rPr>
        <w:t>charges.  Once again, the line items cannot be decreased.</w:t>
      </w:r>
    </w:p>
    <w:p w14:paraId="51CE7866" w14:textId="697BE80E" w:rsidR="00CF231A" w:rsidRPr="00AA115E" w:rsidRDefault="00CF231A" w:rsidP="00E939FA">
      <w:pPr>
        <w:widowControl w:val="0"/>
        <w:tabs>
          <w:tab w:val="left" w:pos="-1440"/>
          <w:tab w:val="center" w:pos="4680"/>
        </w:tabs>
        <w:autoSpaceDE w:val="0"/>
        <w:autoSpaceDN w:val="0"/>
        <w:adjustRightInd w:val="0"/>
        <w:spacing w:after="0" w:line="240" w:lineRule="auto"/>
        <w:rPr>
          <w:rFonts w:eastAsia="Times New Roman" w:cs="Arial"/>
          <w:szCs w:val="24"/>
        </w:rPr>
      </w:pPr>
      <w:r w:rsidRPr="00AA115E">
        <w:rPr>
          <w:rFonts w:eastAsia="Times New Roman" w:cs="Arial"/>
          <w:szCs w:val="24"/>
        </w:rPr>
        <w:t>- The library is hoping to have work done on the parking lot this year.</w:t>
      </w:r>
    </w:p>
    <w:p w14:paraId="6ACA52C1" w14:textId="77777777" w:rsidR="000A4A7C" w:rsidRPr="00AA115E" w:rsidRDefault="000A4A7C" w:rsidP="00E939FA">
      <w:pPr>
        <w:widowControl w:val="0"/>
        <w:tabs>
          <w:tab w:val="left" w:pos="-1440"/>
          <w:tab w:val="center" w:pos="4680"/>
        </w:tabs>
        <w:autoSpaceDE w:val="0"/>
        <w:autoSpaceDN w:val="0"/>
        <w:adjustRightInd w:val="0"/>
        <w:spacing w:after="0" w:line="240" w:lineRule="auto"/>
        <w:rPr>
          <w:rFonts w:eastAsia="Times New Roman" w:cs="Arial"/>
          <w:szCs w:val="24"/>
        </w:rPr>
      </w:pPr>
    </w:p>
    <w:p w14:paraId="6F002DA7" w14:textId="77777777" w:rsidR="00560276" w:rsidRPr="00AA115E" w:rsidRDefault="00560276" w:rsidP="00CF231A">
      <w:pPr>
        <w:widowControl w:val="0"/>
        <w:tabs>
          <w:tab w:val="left" w:pos="-1440"/>
          <w:tab w:val="center" w:pos="4680"/>
        </w:tabs>
        <w:autoSpaceDE w:val="0"/>
        <w:autoSpaceDN w:val="0"/>
        <w:adjustRightInd w:val="0"/>
        <w:spacing w:after="0" w:line="240" w:lineRule="auto"/>
        <w:rPr>
          <w:rFonts w:eastAsia="Times New Roman" w:cs="Arial"/>
          <w:szCs w:val="24"/>
        </w:rPr>
      </w:pPr>
    </w:p>
    <w:p w14:paraId="67845A39" w14:textId="77777777" w:rsidR="006E3906" w:rsidRPr="00AA115E" w:rsidRDefault="006E3906" w:rsidP="00E939FA">
      <w:pPr>
        <w:widowControl w:val="0"/>
        <w:tabs>
          <w:tab w:val="left" w:pos="-1440"/>
        </w:tabs>
        <w:autoSpaceDE w:val="0"/>
        <w:autoSpaceDN w:val="0"/>
        <w:adjustRightInd w:val="0"/>
        <w:spacing w:after="0" w:line="240" w:lineRule="auto"/>
        <w:ind w:left="2160"/>
        <w:rPr>
          <w:rFonts w:eastAsia="Times New Roman" w:cs="Arial"/>
          <w:szCs w:val="24"/>
        </w:rPr>
      </w:pPr>
    </w:p>
    <w:p w14:paraId="77E87039" w14:textId="1E51285C" w:rsidR="009D49A3" w:rsidRPr="00AA115E" w:rsidRDefault="009D49A3" w:rsidP="00E939FA">
      <w:pPr>
        <w:pStyle w:val="NoSpacing"/>
      </w:pPr>
    </w:p>
    <w:sectPr w:rsidR="009D49A3" w:rsidRPr="00AA115E" w:rsidSect="0056248A">
      <w:head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479D5" w14:textId="77777777" w:rsidR="00A90182" w:rsidRDefault="00A90182" w:rsidP="0008418E">
      <w:pPr>
        <w:spacing w:after="0" w:line="240" w:lineRule="auto"/>
      </w:pPr>
      <w:r>
        <w:separator/>
      </w:r>
    </w:p>
  </w:endnote>
  <w:endnote w:type="continuationSeparator" w:id="0">
    <w:p w14:paraId="3B56AF30" w14:textId="77777777" w:rsidR="00A90182" w:rsidRDefault="00A90182" w:rsidP="0008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E4293" w14:textId="77777777" w:rsidR="00A90182" w:rsidRDefault="00A90182" w:rsidP="0008418E">
      <w:pPr>
        <w:spacing w:after="0" w:line="240" w:lineRule="auto"/>
      </w:pPr>
      <w:r>
        <w:separator/>
      </w:r>
    </w:p>
  </w:footnote>
  <w:footnote w:type="continuationSeparator" w:id="0">
    <w:p w14:paraId="2F480D9B" w14:textId="77777777" w:rsidR="00A90182" w:rsidRDefault="00A90182" w:rsidP="00084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5B4B" w14:textId="6ED63B51" w:rsidR="0008418E" w:rsidRDefault="000841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D49"/>
    <w:multiLevelType w:val="hybridMultilevel"/>
    <w:tmpl w:val="C146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7252"/>
    <w:multiLevelType w:val="hybridMultilevel"/>
    <w:tmpl w:val="040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320D7"/>
    <w:multiLevelType w:val="hybridMultilevel"/>
    <w:tmpl w:val="DCFE74C2"/>
    <w:lvl w:ilvl="0" w:tplc="C826E702">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778F"/>
    <w:multiLevelType w:val="hybridMultilevel"/>
    <w:tmpl w:val="1406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A71C2"/>
    <w:multiLevelType w:val="hybridMultilevel"/>
    <w:tmpl w:val="6F603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55C61"/>
    <w:multiLevelType w:val="hybridMultilevel"/>
    <w:tmpl w:val="317E1BD0"/>
    <w:lvl w:ilvl="0" w:tplc="52085E96">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4656E"/>
    <w:multiLevelType w:val="hybridMultilevel"/>
    <w:tmpl w:val="D260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83003"/>
    <w:multiLevelType w:val="hybridMultilevel"/>
    <w:tmpl w:val="1E96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A3EBF"/>
    <w:multiLevelType w:val="hybridMultilevel"/>
    <w:tmpl w:val="B09490A2"/>
    <w:lvl w:ilvl="0" w:tplc="49A24DBC">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306AD"/>
    <w:multiLevelType w:val="hybridMultilevel"/>
    <w:tmpl w:val="24009360"/>
    <w:lvl w:ilvl="0" w:tplc="64048D3E">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F407D"/>
    <w:multiLevelType w:val="hybridMultilevel"/>
    <w:tmpl w:val="967E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16FB8"/>
    <w:multiLevelType w:val="hybridMultilevel"/>
    <w:tmpl w:val="DAB271D0"/>
    <w:lvl w:ilvl="0" w:tplc="6CDCB6F2">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A0FFF"/>
    <w:multiLevelType w:val="hybridMultilevel"/>
    <w:tmpl w:val="D5EA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D0C95"/>
    <w:multiLevelType w:val="hybridMultilevel"/>
    <w:tmpl w:val="B6C8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81DB9"/>
    <w:multiLevelType w:val="hybridMultilevel"/>
    <w:tmpl w:val="53FAFBB6"/>
    <w:lvl w:ilvl="0" w:tplc="44F493CA">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82853"/>
    <w:multiLevelType w:val="hybridMultilevel"/>
    <w:tmpl w:val="6E2A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12422"/>
    <w:multiLevelType w:val="hybridMultilevel"/>
    <w:tmpl w:val="D75E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80002"/>
    <w:multiLevelType w:val="hybridMultilevel"/>
    <w:tmpl w:val="FB7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61D0B"/>
    <w:multiLevelType w:val="hybridMultilevel"/>
    <w:tmpl w:val="D726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D7ACB"/>
    <w:multiLevelType w:val="hybridMultilevel"/>
    <w:tmpl w:val="D09ED188"/>
    <w:lvl w:ilvl="0" w:tplc="8286CDD4">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621B3"/>
    <w:multiLevelType w:val="hybridMultilevel"/>
    <w:tmpl w:val="D172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6"/>
  </w:num>
  <w:num w:numId="4">
    <w:abstractNumId w:val="13"/>
  </w:num>
  <w:num w:numId="5">
    <w:abstractNumId w:val="20"/>
  </w:num>
  <w:num w:numId="6">
    <w:abstractNumId w:val="15"/>
  </w:num>
  <w:num w:numId="7">
    <w:abstractNumId w:val="16"/>
  </w:num>
  <w:num w:numId="8">
    <w:abstractNumId w:val="0"/>
  </w:num>
  <w:num w:numId="9">
    <w:abstractNumId w:val="18"/>
  </w:num>
  <w:num w:numId="10">
    <w:abstractNumId w:val="10"/>
  </w:num>
  <w:num w:numId="11">
    <w:abstractNumId w:val="7"/>
  </w:num>
  <w:num w:numId="12">
    <w:abstractNumId w:val="12"/>
  </w:num>
  <w:num w:numId="13">
    <w:abstractNumId w:val="3"/>
  </w:num>
  <w:num w:numId="14">
    <w:abstractNumId w:val="4"/>
  </w:num>
  <w:num w:numId="15">
    <w:abstractNumId w:val="8"/>
  </w:num>
  <w:num w:numId="16">
    <w:abstractNumId w:val="14"/>
  </w:num>
  <w:num w:numId="17">
    <w:abstractNumId w:val="9"/>
  </w:num>
  <w:num w:numId="18">
    <w:abstractNumId w:val="11"/>
  </w:num>
  <w:num w:numId="19">
    <w:abstractNumId w:val="19"/>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A3"/>
    <w:rsid w:val="00002367"/>
    <w:rsid w:val="000274F5"/>
    <w:rsid w:val="0008418E"/>
    <w:rsid w:val="00084AE6"/>
    <w:rsid w:val="000A4A7C"/>
    <w:rsid w:val="000A7BAF"/>
    <w:rsid w:val="000B37EB"/>
    <w:rsid w:val="000F0E34"/>
    <w:rsid w:val="00193315"/>
    <w:rsid w:val="00193738"/>
    <w:rsid w:val="00196D3C"/>
    <w:rsid w:val="001D25F2"/>
    <w:rsid w:val="001F7E78"/>
    <w:rsid w:val="00215F9E"/>
    <w:rsid w:val="00222DDD"/>
    <w:rsid w:val="002B2544"/>
    <w:rsid w:val="002F1105"/>
    <w:rsid w:val="002F4890"/>
    <w:rsid w:val="00302220"/>
    <w:rsid w:val="0034626A"/>
    <w:rsid w:val="003D126F"/>
    <w:rsid w:val="003D7402"/>
    <w:rsid w:val="0042421F"/>
    <w:rsid w:val="0042566A"/>
    <w:rsid w:val="0043352C"/>
    <w:rsid w:val="004410D6"/>
    <w:rsid w:val="004D1EAE"/>
    <w:rsid w:val="004F08C1"/>
    <w:rsid w:val="00512471"/>
    <w:rsid w:val="00560276"/>
    <w:rsid w:val="0056248A"/>
    <w:rsid w:val="005A144C"/>
    <w:rsid w:val="005C5EA3"/>
    <w:rsid w:val="005E22B9"/>
    <w:rsid w:val="006A44F3"/>
    <w:rsid w:val="006A685C"/>
    <w:rsid w:val="006E3906"/>
    <w:rsid w:val="00700E8E"/>
    <w:rsid w:val="0070150B"/>
    <w:rsid w:val="00760662"/>
    <w:rsid w:val="007865BF"/>
    <w:rsid w:val="007B52A8"/>
    <w:rsid w:val="007D651C"/>
    <w:rsid w:val="007E1CEF"/>
    <w:rsid w:val="00822CD2"/>
    <w:rsid w:val="008740F0"/>
    <w:rsid w:val="00885241"/>
    <w:rsid w:val="008B0875"/>
    <w:rsid w:val="008E26A4"/>
    <w:rsid w:val="00920086"/>
    <w:rsid w:val="00973DA5"/>
    <w:rsid w:val="009752C8"/>
    <w:rsid w:val="009A0323"/>
    <w:rsid w:val="009A1981"/>
    <w:rsid w:val="009A2EA3"/>
    <w:rsid w:val="009B2212"/>
    <w:rsid w:val="009D1129"/>
    <w:rsid w:val="009D49A3"/>
    <w:rsid w:val="009E3864"/>
    <w:rsid w:val="00A064D2"/>
    <w:rsid w:val="00A37599"/>
    <w:rsid w:val="00A41162"/>
    <w:rsid w:val="00A57CAC"/>
    <w:rsid w:val="00A90182"/>
    <w:rsid w:val="00A91423"/>
    <w:rsid w:val="00AA115E"/>
    <w:rsid w:val="00AC5EBE"/>
    <w:rsid w:val="00AF5A5B"/>
    <w:rsid w:val="00B41984"/>
    <w:rsid w:val="00B6469C"/>
    <w:rsid w:val="00B675BC"/>
    <w:rsid w:val="00B756DE"/>
    <w:rsid w:val="00BB2397"/>
    <w:rsid w:val="00C65FF1"/>
    <w:rsid w:val="00CC1FC8"/>
    <w:rsid w:val="00CC6CE3"/>
    <w:rsid w:val="00CE67BA"/>
    <w:rsid w:val="00CF231A"/>
    <w:rsid w:val="00D56004"/>
    <w:rsid w:val="00D91F2C"/>
    <w:rsid w:val="00E0350E"/>
    <w:rsid w:val="00E47BAC"/>
    <w:rsid w:val="00E80D25"/>
    <w:rsid w:val="00E908D1"/>
    <w:rsid w:val="00E939FA"/>
    <w:rsid w:val="00E97256"/>
    <w:rsid w:val="00EA4BF0"/>
    <w:rsid w:val="00EA6802"/>
    <w:rsid w:val="00EB3A08"/>
    <w:rsid w:val="00F42D32"/>
    <w:rsid w:val="00F45A87"/>
    <w:rsid w:val="00F65063"/>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D709D7"/>
  <w15:docId w15:val="{4D1D19FA-0668-457C-8934-9146F225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8E"/>
  </w:style>
  <w:style w:type="paragraph" w:styleId="Footer">
    <w:name w:val="footer"/>
    <w:basedOn w:val="Normal"/>
    <w:link w:val="FooterChar"/>
    <w:uiPriority w:val="99"/>
    <w:unhideWhenUsed/>
    <w:rsid w:val="0008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8E"/>
  </w:style>
  <w:style w:type="character" w:styleId="CommentReference">
    <w:name w:val="annotation reference"/>
    <w:basedOn w:val="DefaultParagraphFont"/>
    <w:uiPriority w:val="99"/>
    <w:semiHidden/>
    <w:unhideWhenUsed/>
    <w:rsid w:val="00AF5A5B"/>
    <w:rPr>
      <w:sz w:val="16"/>
      <w:szCs w:val="16"/>
    </w:rPr>
  </w:style>
  <w:style w:type="paragraph" w:styleId="CommentText">
    <w:name w:val="annotation text"/>
    <w:basedOn w:val="Normal"/>
    <w:link w:val="CommentTextChar"/>
    <w:uiPriority w:val="99"/>
    <w:semiHidden/>
    <w:unhideWhenUsed/>
    <w:rsid w:val="00AF5A5B"/>
    <w:pPr>
      <w:spacing w:line="240" w:lineRule="auto"/>
    </w:pPr>
    <w:rPr>
      <w:sz w:val="20"/>
      <w:szCs w:val="20"/>
    </w:rPr>
  </w:style>
  <w:style w:type="character" w:customStyle="1" w:styleId="CommentTextChar">
    <w:name w:val="Comment Text Char"/>
    <w:basedOn w:val="DefaultParagraphFont"/>
    <w:link w:val="CommentText"/>
    <w:uiPriority w:val="99"/>
    <w:semiHidden/>
    <w:rsid w:val="00AF5A5B"/>
    <w:rPr>
      <w:sz w:val="20"/>
      <w:szCs w:val="20"/>
    </w:rPr>
  </w:style>
  <w:style w:type="paragraph" w:styleId="CommentSubject">
    <w:name w:val="annotation subject"/>
    <w:basedOn w:val="CommentText"/>
    <w:next w:val="CommentText"/>
    <w:link w:val="CommentSubjectChar"/>
    <w:uiPriority w:val="99"/>
    <w:semiHidden/>
    <w:unhideWhenUsed/>
    <w:rsid w:val="00AF5A5B"/>
    <w:rPr>
      <w:b/>
      <w:bCs/>
    </w:rPr>
  </w:style>
  <w:style w:type="character" w:customStyle="1" w:styleId="CommentSubjectChar">
    <w:name w:val="Comment Subject Char"/>
    <w:basedOn w:val="CommentTextChar"/>
    <w:link w:val="CommentSubject"/>
    <w:uiPriority w:val="99"/>
    <w:semiHidden/>
    <w:rsid w:val="00AF5A5B"/>
    <w:rPr>
      <w:b/>
      <w:bCs/>
      <w:sz w:val="20"/>
      <w:szCs w:val="20"/>
    </w:rPr>
  </w:style>
  <w:style w:type="paragraph" w:styleId="BalloonText">
    <w:name w:val="Balloon Text"/>
    <w:basedOn w:val="Normal"/>
    <w:link w:val="BalloonTextChar"/>
    <w:uiPriority w:val="99"/>
    <w:semiHidden/>
    <w:unhideWhenUsed/>
    <w:rsid w:val="00AF5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5B"/>
    <w:rPr>
      <w:rFonts w:ascii="Tahoma" w:hAnsi="Tahoma" w:cs="Tahoma"/>
      <w:sz w:val="16"/>
      <w:szCs w:val="16"/>
    </w:rPr>
  </w:style>
  <w:style w:type="paragraph" w:styleId="NoSpacing">
    <w:name w:val="No Spacing"/>
    <w:uiPriority w:val="1"/>
    <w:qFormat/>
    <w:rsid w:val="00CC6CE3"/>
    <w:pPr>
      <w:spacing w:after="0" w:line="240" w:lineRule="auto"/>
    </w:pPr>
  </w:style>
  <w:style w:type="paragraph" w:styleId="ListParagraph">
    <w:name w:val="List Paragraph"/>
    <w:basedOn w:val="Normal"/>
    <w:uiPriority w:val="34"/>
    <w:qFormat/>
    <w:rsid w:val="00560276"/>
    <w:pPr>
      <w:ind w:left="720"/>
      <w:contextualSpacing/>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2DAD-4480-4238-AF52-BA5FD5AE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Norma Lockney</cp:lastModifiedBy>
  <cp:revision>2</cp:revision>
  <dcterms:created xsi:type="dcterms:W3CDTF">2021-04-22T12:37:00Z</dcterms:created>
  <dcterms:modified xsi:type="dcterms:W3CDTF">2021-04-22T12:37:00Z</dcterms:modified>
</cp:coreProperties>
</file>